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B4B9" w14:textId="77777777" w:rsidR="0032797A" w:rsidRDefault="0032797A" w:rsidP="0032797A">
      <w:pPr>
        <w:pStyle w:val="Standard"/>
        <w:rPr>
          <w:szCs w:val="20"/>
          <w:lang w:eastAsia="nl-NL"/>
        </w:rPr>
      </w:pPr>
    </w:p>
    <w:p w14:paraId="2BAFD135" w14:textId="357B3618" w:rsidR="0032797A" w:rsidRDefault="0032797A" w:rsidP="0032797A">
      <w:pPr>
        <w:pStyle w:val="Standard"/>
      </w:pPr>
      <w:r>
        <w:rPr>
          <w:noProof/>
          <w:szCs w:val="20"/>
          <w:lang w:eastAsia="nl-NL"/>
        </w:rPr>
        <w:drawing>
          <wp:anchor distT="0" distB="0" distL="114300" distR="114300" simplePos="0" relativeHeight="251658240" behindDoc="0" locked="0" layoutInCell="1" allowOverlap="1" wp14:anchorId="55C2C296" wp14:editId="44DEE16F">
            <wp:simplePos x="904875" y="1066800"/>
            <wp:positionH relativeFrom="column">
              <wp:align>left</wp:align>
            </wp:positionH>
            <wp:positionV relativeFrom="paragraph">
              <wp:align>top</wp:align>
            </wp:positionV>
            <wp:extent cx="3032644" cy="1112404"/>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l="16713" t="39612" r="34423" b="31297"/>
                    <a:stretch>
                      <a:fillRect/>
                    </a:stretch>
                  </pic:blipFill>
                  <pic:spPr>
                    <a:xfrm>
                      <a:off x="0" y="0"/>
                      <a:ext cx="3032644" cy="1112404"/>
                    </a:xfrm>
                    <a:prstGeom prst="rect">
                      <a:avLst/>
                    </a:prstGeom>
                    <a:noFill/>
                    <a:ln>
                      <a:noFill/>
                      <a:prstDash/>
                    </a:ln>
                  </pic:spPr>
                </pic:pic>
              </a:graphicData>
            </a:graphic>
          </wp:anchor>
        </w:drawing>
      </w:r>
      <w:r w:rsidR="00A3690D">
        <w:br w:type="textWrapping" w:clear="all"/>
      </w:r>
    </w:p>
    <w:p w14:paraId="12F9BA58" w14:textId="77777777" w:rsidR="0032797A" w:rsidRDefault="0032797A" w:rsidP="0032797A">
      <w:pPr>
        <w:pStyle w:val="Standard"/>
        <w:rPr>
          <w:szCs w:val="20"/>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32797A" w14:paraId="0B99FA28"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6E7E84" w14:textId="77777777" w:rsidR="0032797A" w:rsidRDefault="0032797A" w:rsidP="003154BA">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F83870" w14:textId="3FE889FC" w:rsidR="0032797A" w:rsidRDefault="00991B17" w:rsidP="003154BA">
            <w:pPr>
              <w:pStyle w:val="Standard"/>
              <w:spacing w:after="0" w:line="240" w:lineRule="auto"/>
              <w:ind w:right="851" w:firstLine="34"/>
            </w:pPr>
            <w:r>
              <w:rPr>
                <w:rFonts w:eastAsia="Verdana" w:cs="Verdana"/>
                <w:szCs w:val="20"/>
              </w:rPr>
              <w:t>10 november</w:t>
            </w:r>
            <w:r w:rsidR="003618AB">
              <w:rPr>
                <w:rFonts w:eastAsia="Verdana" w:cs="Verdana"/>
                <w:szCs w:val="20"/>
              </w:rPr>
              <w:t xml:space="preserve"> </w:t>
            </w:r>
            <w:r w:rsidR="006339C4">
              <w:rPr>
                <w:rFonts w:eastAsia="Verdana" w:cs="Verdana"/>
                <w:szCs w:val="20"/>
              </w:rPr>
              <w:t>2021</w:t>
            </w:r>
          </w:p>
        </w:tc>
      </w:tr>
      <w:tr w:rsidR="0032797A" w14:paraId="1CB0073A" w14:textId="77777777" w:rsidTr="003154BA">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1E7F5D" w14:textId="77777777" w:rsidR="0032797A" w:rsidRDefault="0032797A" w:rsidP="003154BA">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08DA6C" w14:textId="36EC7ECD" w:rsidR="0032797A" w:rsidRDefault="00D37190" w:rsidP="003154BA">
            <w:pPr>
              <w:pStyle w:val="Standard"/>
              <w:spacing w:after="0" w:line="240" w:lineRule="auto"/>
              <w:ind w:left="32" w:right="851"/>
            </w:pPr>
            <w:r>
              <w:rPr>
                <w:szCs w:val="20"/>
              </w:rPr>
              <w:t>Pastorie van de Antonius Abt Kerk</w:t>
            </w:r>
          </w:p>
        </w:tc>
      </w:tr>
      <w:tr w:rsidR="0032797A" w14:paraId="3E256EA8"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11F312" w14:textId="77777777" w:rsidR="0032797A" w:rsidRDefault="0032797A" w:rsidP="003154BA">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A6B974" w14:textId="7F73BED3" w:rsidR="0032797A" w:rsidRDefault="006D4DDF" w:rsidP="006D4DDF">
            <w:pPr>
              <w:pStyle w:val="Standard"/>
              <w:spacing w:after="0" w:line="240" w:lineRule="auto"/>
              <w:ind w:right="851"/>
            </w:pPr>
            <w:r>
              <w:rPr>
                <w:rFonts w:eastAsia="Verdana" w:cs="Verdana"/>
                <w:szCs w:val="20"/>
              </w:rPr>
              <w:t xml:space="preserve"> </w:t>
            </w:r>
            <w:r w:rsidR="0049515A">
              <w:rPr>
                <w:rFonts w:eastAsia="Verdana" w:cs="Verdana"/>
                <w:szCs w:val="20"/>
              </w:rPr>
              <w:t>Gerard Wesseling</w:t>
            </w:r>
          </w:p>
        </w:tc>
      </w:tr>
      <w:tr w:rsidR="0032797A" w14:paraId="49CFD237" w14:textId="77777777" w:rsidTr="003154BA">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D1302DD" w14:textId="77777777" w:rsidR="0032797A" w:rsidRDefault="0032797A" w:rsidP="003154BA">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61BE57" w14:textId="299571F2" w:rsidR="0032797A" w:rsidRDefault="006D4DDF" w:rsidP="003154BA">
            <w:pPr>
              <w:pStyle w:val="Standard"/>
              <w:spacing w:after="0" w:line="240" w:lineRule="auto"/>
              <w:ind w:right="851"/>
            </w:pPr>
            <w:r>
              <w:rPr>
                <w:rFonts w:eastAsia="Calibri" w:cs="Calibri"/>
                <w:szCs w:val="20"/>
              </w:rPr>
              <w:t xml:space="preserve"> </w:t>
            </w:r>
            <w:r w:rsidR="00C867E9">
              <w:rPr>
                <w:rFonts w:eastAsia="Calibri" w:cs="Calibri"/>
                <w:szCs w:val="20"/>
              </w:rPr>
              <w:t>Lissy van Delden</w:t>
            </w:r>
          </w:p>
        </w:tc>
      </w:tr>
      <w:tr w:rsidR="0032797A" w14:paraId="68487F0A"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C0742D" w14:textId="77777777" w:rsidR="0032797A" w:rsidRDefault="0032797A" w:rsidP="003154BA">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14:paraId="2635C747" w14:textId="77777777" w:rsidR="0032797A" w:rsidRDefault="0032797A" w:rsidP="003154BA">
            <w:pPr>
              <w:pStyle w:val="Standard"/>
              <w:spacing w:after="0" w:line="240" w:lineRule="auto"/>
              <w:ind w:right="851"/>
              <w:rPr>
                <w:rFonts w:eastAsia="Verdana" w:cs="Verdana"/>
                <w:szCs w:val="20"/>
              </w:rPr>
            </w:pPr>
          </w:p>
          <w:p w14:paraId="782ABBF7" w14:textId="77777777" w:rsidR="0032797A" w:rsidRDefault="0032797A" w:rsidP="003154BA">
            <w:pPr>
              <w:pStyle w:val="Standard"/>
              <w:spacing w:after="0" w:line="240" w:lineRule="auto"/>
              <w:ind w:left="34" w:right="851" w:firstLine="42"/>
            </w:pPr>
            <w:r>
              <w:rPr>
                <w:rFonts w:eastAsia="Verdana" w:cs="Verdana"/>
                <w:szCs w:val="20"/>
              </w:rPr>
              <w:t xml:space="preserve">      </w:t>
            </w:r>
          </w:p>
          <w:p w14:paraId="1A79F662" w14:textId="77777777" w:rsidR="0032797A" w:rsidRDefault="0032797A" w:rsidP="003154BA">
            <w:pPr>
              <w:pStyle w:val="Standard"/>
              <w:spacing w:after="0" w:line="240" w:lineRule="auto"/>
              <w:ind w:left="34" w:right="851" w:firstLine="42"/>
              <w:rPr>
                <w:rFonts w:eastAsia="Verdana" w:cs="Verdana"/>
                <w:szCs w:val="20"/>
              </w:rPr>
            </w:pPr>
            <w:r>
              <w:rPr>
                <w:rFonts w:eastAsia="Verdana" w:cs="Verdana"/>
                <w:szCs w:val="20"/>
              </w:rPr>
              <w:t xml:space="preserve">     </w:t>
            </w:r>
          </w:p>
          <w:p w14:paraId="10B255A3" w14:textId="77777777" w:rsidR="00B86A10" w:rsidRDefault="0032797A" w:rsidP="003154BA">
            <w:pPr>
              <w:pStyle w:val="Standard"/>
              <w:spacing w:after="0" w:line="240" w:lineRule="auto"/>
              <w:ind w:left="34" w:right="851" w:firstLine="42"/>
              <w:rPr>
                <w:rFonts w:eastAsia="Verdana" w:cs="Verdana"/>
                <w:szCs w:val="20"/>
              </w:rPr>
            </w:pPr>
            <w:r>
              <w:rPr>
                <w:rFonts w:eastAsia="Verdana" w:cs="Verdana"/>
                <w:szCs w:val="20"/>
              </w:rPr>
              <w:t xml:space="preserve">    </w:t>
            </w:r>
          </w:p>
          <w:p w14:paraId="53EDC69F" w14:textId="6709CBCC" w:rsidR="0032797A" w:rsidRDefault="0032797A" w:rsidP="003154BA">
            <w:pPr>
              <w:pStyle w:val="Standard"/>
              <w:spacing w:after="0" w:line="240" w:lineRule="auto"/>
              <w:ind w:left="34" w:right="851" w:firstLine="42"/>
              <w:rPr>
                <w:rFonts w:eastAsia="Verdana" w:cs="Verdana"/>
                <w:szCs w:val="20"/>
              </w:rPr>
            </w:pPr>
            <w:r>
              <w:rPr>
                <w:rFonts w:eastAsia="Verdana" w:cs="Verdana"/>
                <w:szCs w:val="20"/>
              </w:rPr>
              <w:t xml:space="preserve"> </w:t>
            </w:r>
            <w:r w:rsidR="00B86A10">
              <w:rPr>
                <w:rFonts w:eastAsia="Verdana" w:cs="Verdana"/>
                <w:szCs w:val="20"/>
              </w:rPr>
              <w:t xml:space="preserve">    </w:t>
            </w:r>
            <w:r>
              <w:rPr>
                <w:rFonts w:eastAsia="Verdana" w:cs="Verdana"/>
                <w:szCs w:val="20"/>
              </w:rPr>
              <w:t>Gemeente Wijchen</w:t>
            </w:r>
          </w:p>
          <w:p w14:paraId="63E9A45E" w14:textId="77777777" w:rsidR="0032797A" w:rsidRDefault="0032797A" w:rsidP="003154BA">
            <w:pPr>
              <w:pStyle w:val="Standard"/>
              <w:spacing w:after="0" w:line="240" w:lineRule="auto"/>
              <w:ind w:right="851"/>
            </w:pPr>
            <w:r>
              <w:rPr>
                <w:rFonts w:eastAsia="Verdana" w:cs="Verdana"/>
                <w:szCs w:val="20"/>
              </w:rPr>
              <w:t xml:space="preserve">      Gasten</w:t>
            </w:r>
          </w:p>
          <w:p w14:paraId="1553857D" w14:textId="77777777" w:rsidR="0032797A" w:rsidRDefault="0032797A" w:rsidP="003154BA">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34CFFF" w14:textId="7F56D113" w:rsidR="0032797A" w:rsidRDefault="00991B17" w:rsidP="00991B17">
            <w:pPr>
              <w:pStyle w:val="Standard"/>
              <w:spacing w:after="0" w:line="240" w:lineRule="auto"/>
              <w:ind w:right="174"/>
              <w:rPr>
                <w:rFonts w:eastAsia="Calibri" w:cs="Calibri"/>
                <w:szCs w:val="20"/>
              </w:rPr>
            </w:pPr>
            <w:r>
              <w:rPr>
                <w:rFonts w:eastAsia="Verdana" w:cs="Verdana"/>
                <w:szCs w:val="20"/>
              </w:rPr>
              <w:t xml:space="preserve"> </w:t>
            </w:r>
            <w:r w:rsidR="0032797A">
              <w:rPr>
                <w:rFonts w:eastAsia="Verdana" w:cs="Verdana"/>
                <w:szCs w:val="20"/>
              </w:rPr>
              <w:t>Thea van Vlijmen, Katja Jamin,</w:t>
            </w:r>
            <w:r w:rsidR="007F162F">
              <w:rPr>
                <w:rFonts w:eastAsia="Calibri" w:cs="Calibri"/>
                <w:szCs w:val="20"/>
              </w:rPr>
              <w:t xml:space="preserve"> </w:t>
            </w:r>
            <w:r w:rsidR="006339C4">
              <w:rPr>
                <w:rFonts w:eastAsia="Calibri" w:cs="Calibri"/>
                <w:szCs w:val="20"/>
              </w:rPr>
              <w:t xml:space="preserve">Rudy </w:t>
            </w:r>
            <w:r w:rsidR="002208FC">
              <w:rPr>
                <w:rFonts w:eastAsia="Calibri" w:cs="Calibri"/>
                <w:szCs w:val="20"/>
              </w:rPr>
              <w:t xml:space="preserve">     </w:t>
            </w:r>
            <w:r w:rsidR="006339C4">
              <w:rPr>
                <w:rFonts w:eastAsia="Calibri" w:cs="Calibri"/>
                <w:szCs w:val="20"/>
              </w:rPr>
              <w:t>de Kruijf</w:t>
            </w:r>
            <w:r w:rsidR="009F29B9">
              <w:rPr>
                <w:rFonts w:eastAsia="Calibri" w:cs="Calibri"/>
                <w:szCs w:val="20"/>
              </w:rPr>
              <w:t>, Gerard Wesseling</w:t>
            </w:r>
            <w:r w:rsidR="007F162F">
              <w:rPr>
                <w:rFonts w:eastAsia="Calibri" w:cs="Calibri"/>
                <w:szCs w:val="20"/>
              </w:rPr>
              <w:t xml:space="preserve">, </w:t>
            </w:r>
            <w:r w:rsidR="00566446">
              <w:rPr>
                <w:rFonts w:eastAsia="Calibri" w:cs="Calibri"/>
                <w:szCs w:val="20"/>
              </w:rPr>
              <w:t xml:space="preserve">Hans </w:t>
            </w:r>
            <w:r w:rsidR="002208FC">
              <w:rPr>
                <w:rFonts w:eastAsia="Calibri" w:cs="Calibri"/>
                <w:szCs w:val="20"/>
              </w:rPr>
              <w:t xml:space="preserve">    </w:t>
            </w:r>
            <w:r w:rsidR="00566446">
              <w:rPr>
                <w:rFonts w:eastAsia="Calibri" w:cs="Calibri"/>
                <w:szCs w:val="20"/>
              </w:rPr>
              <w:t>Gunsing</w:t>
            </w:r>
            <w:r w:rsidR="00CD3B0A">
              <w:rPr>
                <w:rFonts w:eastAsia="Calibri" w:cs="Calibri"/>
                <w:szCs w:val="20"/>
              </w:rPr>
              <w:t>, Ben Penterman</w:t>
            </w:r>
          </w:p>
          <w:p w14:paraId="314E2D60" w14:textId="77777777" w:rsidR="007F162F" w:rsidRDefault="007F162F" w:rsidP="003154BA">
            <w:pPr>
              <w:pStyle w:val="Standard"/>
              <w:spacing w:after="0" w:line="240" w:lineRule="auto"/>
              <w:ind w:left="32" w:right="174"/>
            </w:pPr>
          </w:p>
          <w:p w14:paraId="347CD8C4" w14:textId="77777777" w:rsidR="00B86A10" w:rsidRDefault="00B86A10" w:rsidP="00B86A10">
            <w:pPr>
              <w:pStyle w:val="Standard"/>
              <w:spacing w:after="0" w:line="240" w:lineRule="auto"/>
              <w:ind w:right="315"/>
              <w:rPr>
                <w:szCs w:val="20"/>
              </w:rPr>
            </w:pPr>
          </w:p>
          <w:p w14:paraId="6769BB98" w14:textId="528A22FC" w:rsidR="0032797A" w:rsidRDefault="007F162F" w:rsidP="00B86A10">
            <w:pPr>
              <w:pStyle w:val="Standard"/>
              <w:spacing w:after="0" w:line="240" w:lineRule="auto"/>
              <w:ind w:right="315"/>
              <w:rPr>
                <w:szCs w:val="20"/>
              </w:rPr>
            </w:pPr>
            <w:r>
              <w:rPr>
                <w:szCs w:val="20"/>
              </w:rPr>
              <w:t>Noortje van de Pas</w:t>
            </w:r>
          </w:p>
          <w:p w14:paraId="0B8E2C5C" w14:textId="3558F458" w:rsidR="0032797A" w:rsidRDefault="00991B17" w:rsidP="005346B1">
            <w:pPr>
              <w:pStyle w:val="Standard"/>
              <w:spacing w:after="0" w:line="240" w:lineRule="auto"/>
              <w:ind w:right="315"/>
              <w:rPr>
                <w:rFonts w:eastAsia="Calibri" w:cs="Calibri"/>
                <w:szCs w:val="20"/>
              </w:rPr>
            </w:pPr>
            <w:r>
              <w:rPr>
                <w:rFonts w:eastAsia="Calibri" w:cs="Calibri"/>
                <w:szCs w:val="20"/>
              </w:rPr>
              <w:t>Titus Burgers, Miranda Thijssen</w:t>
            </w:r>
          </w:p>
        </w:tc>
      </w:tr>
    </w:tbl>
    <w:p w14:paraId="403E969F" w14:textId="77777777" w:rsidR="0032797A" w:rsidRDefault="0032797A" w:rsidP="0032797A">
      <w:pPr>
        <w:pStyle w:val="Standard"/>
        <w:ind w:firstLine="708"/>
        <w:rPr>
          <w:szCs w:val="20"/>
        </w:rPr>
      </w:pPr>
    </w:p>
    <w:p w14:paraId="4FA50D18" w14:textId="77777777" w:rsidR="00EC46E5" w:rsidRPr="00EC46E5" w:rsidRDefault="00EC46E5" w:rsidP="00691DBC">
      <w:pPr>
        <w:pStyle w:val="Lijstalinea"/>
        <w:numPr>
          <w:ilvl w:val="0"/>
          <w:numId w:val="1"/>
        </w:numPr>
        <w:spacing w:after="0"/>
        <w:rPr>
          <w:sz w:val="14"/>
        </w:rPr>
      </w:pPr>
      <w:r w:rsidRPr="00EC46E5">
        <w:rPr>
          <w:b/>
          <w:szCs w:val="20"/>
        </w:rPr>
        <w:t>Opening door de secretaris</w:t>
      </w:r>
      <w:r>
        <w:rPr>
          <w:b/>
          <w:szCs w:val="20"/>
        </w:rPr>
        <w:t xml:space="preserve"> i.v.m. afwezigheid van de voorzitter</w:t>
      </w:r>
    </w:p>
    <w:p w14:paraId="10BE6928" w14:textId="09F426EA" w:rsidR="003962FB" w:rsidRPr="00EC46E5" w:rsidRDefault="00580F95" w:rsidP="00EC46E5">
      <w:pPr>
        <w:pStyle w:val="Lijstalinea"/>
        <w:spacing w:after="0"/>
        <w:ind w:left="1068"/>
        <w:rPr>
          <w:sz w:val="14"/>
        </w:rPr>
      </w:pPr>
      <w:r w:rsidRPr="00EC46E5">
        <w:rPr>
          <w:szCs w:val="20"/>
        </w:rPr>
        <w:t xml:space="preserve">Gerard opent de vergadering. </w:t>
      </w:r>
      <w:r w:rsidR="001950CA" w:rsidRPr="00EC46E5">
        <w:rPr>
          <w:b/>
          <w:szCs w:val="20"/>
        </w:rPr>
        <w:br/>
      </w:r>
    </w:p>
    <w:p w14:paraId="3EFE96B5" w14:textId="77777777" w:rsidR="00EC46E5" w:rsidRPr="00EC46E5" w:rsidRDefault="00B9402E" w:rsidP="00EC46E5">
      <w:pPr>
        <w:pStyle w:val="Lijstalinea"/>
        <w:numPr>
          <w:ilvl w:val="0"/>
          <w:numId w:val="1"/>
        </w:numPr>
        <w:tabs>
          <w:tab w:val="left" w:pos="2880"/>
        </w:tabs>
        <w:spacing w:after="0" w:line="240" w:lineRule="auto"/>
        <w:rPr>
          <w:szCs w:val="20"/>
        </w:rPr>
      </w:pPr>
      <w:r>
        <w:rPr>
          <w:b/>
          <w:szCs w:val="20"/>
        </w:rPr>
        <w:t>Samenstelling Wmo-raad Wijchen, met kennismaking</w:t>
      </w:r>
      <w:r w:rsidR="00945167" w:rsidRPr="006C5561">
        <w:rPr>
          <w:b/>
          <w:szCs w:val="20"/>
        </w:rPr>
        <w:br/>
      </w:r>
      <w:r w:rsidR="00EC46E5">
        <w:rPr>
          <w:bCs/>
          <w:szCs w:val="26"/>
        </w:rPr>
        <w:t>Een kandidaat lid</w:t>
      </w:r>
      <w:r w:rsidR="00317701" w:rsidRPr="00A61AD2">
        <w:rPr>
          <w:bCs/>
          <w:szCs w:val="26"/>
        </w:rPr>
        <w:t xml:space="preserve"> sluit aan bij de vergadering</w:t>
      </w:r>
      <w:r w:rsidR="00580F95" w:rsidRPr="00A61AD2">
        <w:rPr>
          <w:bCs/>
          <w:szCs w:val="26"/>
        </w:rPr>
        <w:t xml:space="preserve">. </w:t>
      </w:r>
      <w:r w:rsidR="00317701" w:rsidRPr="00A61AD2">
        <w:rPr>
          <w:bCs/>
          <w:szCs w:val="26"/>
        </w:rPr>
        <w:t>Zij zal de ko</w:t>
      </w:r>
      <w:r w:rsidR="00EC46E5">
        <w:rPr>
          <w:bCs/>
          <w:szCs w:val="26"/>
        </w:rPr>
        <w:t>mende vergaderingen aanwezig zijn. Daarna zal b</w:t>
      </w:r>
      <w:r w:rsidR="00317701" w:rsidRPr="00A61AD2">
        <w:rPr>
          <w:bCs/>
          <w:szCs w:val="26"/>
        </w:rPr>
        <w:t xml:space="preserve">ekeken worden </w:t>
      </w:r>
      <w:r w:rsidR="00EC46E5">
        <w:rPr>
          <w:bCs/>
          <w:szCs w:val="26"/>
        </w:rPr>
        <w:t xml:space="preserve">of er van beide kanten de aanwezigheid als lid gecontinueerd kan worden. </w:t>
      </w:r>
    </w:p>
    <w:p w14:paraId="7137F189" w14:textId="47E8823C" w:rsidR="003467AB" w:rsidRPr="00806E5E" w:rsidRDefault="00EC46E5" w:rsidP="00EC46E5">
      <w:pPr>
        <w:pStyle w:val="Lijstalinea"/>
        <w:tabs>
          <w:tab w:val="left" w:pos="2880"/>
        </w:tabs>
        <w:spacing w:after="0" w:line="240" w:lineRule="auto"/>
        <w:ind w:left="1068"/>
        <w:rPr>
          <w:szCs w:val="20"/>
        </w:rPr>
      </w:pPr>
      <w:r w:rsidRPr="00806E5E">
        <w:rPr>
          <w:szCs w:val="20"/>
        </w:rPr>
        <w:t xml:space="preserve"> </w:t>
      </w:r>
    </w:p>
    <w:p w14:paraId="6D61CF5D" w14:textId="5A10CE49" w:rsidR="00566446" w:rsidRPr="00E87822" w:rsidRDefault="00B9402E" w:rsidP="00E87822">
      <w:pPr>
        <w:pStyle w:val="Lijstalinea"/>
        <w:numPr>
          <w:ilvl w:val="0"/>
          <w:numId w:val="1"/>
        </w:numPr>
        <w:spacing w:after="0"/>
        <w:rPr>
          <w:sz w:val="14"/>
        </w:rPr>
      </w:pPr>
      <w:r>
        <w:rPr>
          <w:b/>
          <w:szCs w:val="20"/>
        </w:rPr>
        <w:t>Vaststelling agenda</w:t>
      </w:r>
      <w:r w:rsidR="00580F95">
        <w:rPr>
          <w:b/>
          <w:szCs w:val="20"/>
        </w:rPr>
        <w:br/>
      </w:r>
      <w:r w:rsidR="00580F95" w:rsidRPr="00E87822">
        <w:rPr>
          <w:bCs/>
          <w:szCs w:val="26"/>
        </w:rPr>
        <w:t xml:space="preserve">De agenda wordt vastgesteld. </w:t>
      </w:r>
      <w:r w:rsidR="00945167" w:rsidRPr="00E87822">
        <w:rPr>
          <w:b/>
          <w:szCs w:val="20"/>
        </w:rPr>
        <w:br/>
      </w:r>
    </w:p>
    <w:p w14:paraId="32503DD9" w14:textId="77777777" w:rsidR="00EC46E5" w:rsidRPr="00EC46E5" w:rsidRDefault="00B9402E" w:rsidP="00FA4E84">
      <w:pPr>
        <w:pStyle w:val="Lijstalinea"/>
        <w:numPr>
          <w:ilvl w:val="0"/>
          <w:numId w:val="1"/>
        </w:numPr>
        <w:spacing w:after="0" w:line="240" w:lineRule="auto"/>
        <w:rPr>
          <w:sz w:val="16"/>
          <w:szCs w:val="20"/>
        </w:rPr>
      </w:pPr>
      <w:r>
        <w:rPr>
          <w:b/>
          <w:szCs w:val="20"/>
        </w:rPr>
        <w:t>Goedkeuring notulen van 13-10-2021</w:t>
      </w:r>
      <w:r w:rsidR="00580F95">
        <w:rPr>
          <w:rFonts w:cstheme="minorHAnsi"/>
          <w:bCs/>
          <w:szCs w:val="20"/>
        </w:rPr>
        <w:br/>
      </w:r>
      <w:r w:rsidR="00207171">
        <w:rPr>
          <w:bCs/>
          <w:szCs w:val="26"/>
        </w:rPr>
        <w:t xml:space="preserve">Een aantal aanpassingen. </w:t>
      </w:r>
      <w:r w:rsidR="00207171">
        <w:rPr>
          <w:bCs/>
          <w:szCs w:val="26"/>
        </w:rPr>
        <w:br/>
      </w:r>
      <w:r w:rsidR="00A61AD2">
        <w:rPr>
          <w:bCs/>
          <w:szCs w:val="26"/>
        </w:rPr>
        <w:t>Katja gaat Emre benaderen voor de wachtwoorden van Twitter en Facebook</w:t>
      </w:r>
      <w:r w:rsidR="00207171">
        <w:rPr>
          <w:bCs/>
          <w:szCs w:val="26"/>
        </w:rPr>
        <w:t xml:space="preserve">. </w:t>
      </w:r>
      <w:r w:rsidR="00580F95" w:rsidRPr="00E87822">
        <w:rPr>
          <w:bCs/>
          <w:szCs w:val="26"/>
        </w:rPr>
        <w:t xml:space="preserve">Het verslag </w:t>
      </w:r>
      <w:r w:rsidR="00207171">
        <w:rPr>
          <w:bCs/>
          <w:szCs w:val="26"/>
        </w:rPr>
        <w:t xml:space="preserve">van het gesprek </w:t>
      </w:r>
      <w:r w:rsidR="00580F95" w:rsidRPr="00E87822">
        <w:rPr>
          <w:bCs/>
          <w:szCs w:val="26"/>
        </w:rPr>
        <w:t>met</w:t>
      </w:r>
      <w:r w:rsidR="00207171">
        <w:rPr>
          <w:bCs/>
          <w:szCs w:val="26"/>
        </w:rPr>
        <w:t xml:space="preserve"> de CPW</w:t>
      </w:r>
      <w:r w:rsidR="00EC46E5">
        <w:rPr>
          <w:bCs/>
          <w:szCs w:val="26"/>
        </w:rPr>
        <w:t xml:space="preserve"> wordt vastgesteld. Het verslag wordt</w:t>
      </w:r>
      <w:r w:rsidR="00207171">
        <w:rPr>
          <w:bCs/>
          <w:szCs w:val="26"/>
        </w:rPr>
        <w:t xml:space="preserve"> </w:t>
      </w:r>
      <w:r w:rsidR="00EC46E5">
        <w:rPr>
          <w:bCs/>
          <w:szCs w:val="26"/>
        </w:rPr>
        <w:t xml:space="preserve">doorgestuurd </w:t>
      </w:r>
      <w:r w:rsidR="00207171">
        <w:rPr>
          <w:bCs/>
          <w:szCs w:val="26"/>
        </w:rPr>
        <w:t xml:space="preserve">naar de CPW. </w:t>
      </w:r>
    </w:p>
    <w:p w14:paraId="44E1D8B7" w14:textId="4B617B9B" w:rsidR="00580F95" w:rsidRPr="00E87822" w:rsidRDefault="00207171" w:rsidP="00EC46E5">
      <w:pPr>
        <w:pStyle w:val="Lijstalinea"/>
        <w:spacing w:after="0" w:line="240" w:lineRule="auto"/>
        <w:ind w:left="1068"/>
        <w:rPr>
          <w:sz w:val="16"/>
          <w:szCs w:val="20"/>
        </w:rPr>
      </w:pPr>
      <w:r w:rsidRPr="00E87822">
        <w:rPr>
          <w:bCs/>
          <w:szCs w:val="26"/>
        </w:rPr>
        <w:t>De notulen wordt goedgekeurd.</w:t>
      </w:r>
    </w:p>
    <w:p w14:paraId="5DA6A917" w14:textId="77777777" w:rsidR="006339C4" w:rsidRPr="00806E5E" w:rsidRDefault="006339C4" w:rsidP="00A50803">
      <w:pPr>
        <w:pStyle w:val="Standard"/>
        <w:spacing w:after="0" w:line="242" w:lineRule="auto"/>
        <w:rPr>
          <w:szCs w:val="20"/>
        </w:rPr>
      </w:pPr>
    </w:p>
    <w:p w14:paraId="656E7DA4" w14:textId="57DD5F2B" w:rsidR="00DA6948" w:rsidRPr="00A50803" w:rsidRDefault="00A50803" w:rsidP="00A50803">
      <w:pPr>
        <w:pStyle w:val="Lijstalinea"/>
        <w:numPr>
          <w:ilvl w:val="0"/>
          <w:numId w:val="1"/>
        </w:numPr>
        <w:spacing w:after="0" w:line="240" w:lineRule="auto"/>
        <w:rPr>
          <w:sz w:val="16"/>
          <w:szCs w:val="20"/>
        </w:rPr>
      </w:pPr>
      <w:r>
        <w:rPr>
          <w:b/>
          <w:szCs w:val="20"/>
        </w:rPr>
        <w:t>5.0.</w:t>
      </w:r>
      <w:r>
        <w:rPr>
          <w:b/>
          <w:szCs w:val="20"/>
        </w:rPr>
        <w:tab/>
        <w:t>Info</w:t>
      </w:r>
      <w:r w:rsidR="00DA6948">
        <w:rPr>
          <w:b/>
          <w:szCs w:val="20"/>
        </w:rPr>
        <w:t xml:space="preserve"> va</w:t>
      </w:r>
      <w:r w:rsidR="00353BDC">
        <w:rPr>
          <w:b/>
          <w:szCs w:val="20"/>
        </w:rPr>
        <w:t xml:space="preserve">nuit gemeente </w:t>
      </w:r>
      <w:r w:rsidR="00BF6D2C" w:rsidRPr="00A50803">
        <w:rPr>
          <w:b/>
          <w:szCs w:val="20"/>
        </w:rPr>
        <w:t xml:space="preserve">door </w:t>
      </w:r>
      <w:r w:rsidR="00353BDC" w:rsidRPr="00A50803">
        <w:rPr>
          <w:b/>
          <w:szCs w:val="20"/>
        </w:rPr>
        <w:t>de contactambtenaar</w:t>
      </w:r>
      <w:r w:rsidR="00BF6D2C" w:rsidRPr="00A50803">
        <w:rPr>
          <w:b/>
          <w:szCs w:val="20"/>
        </w:rPr>
        <w:tab/>
      </w:r>
    </w:p>
    <w:p w14:paraId="60829982" w14:textId="37A897A3" w:rsidR="00DE7814" w:rsidRPr="00A50803" w:rsidRDefault="00A50803" w:rsidP="00BF6D2C">
      <w:pPr>
        <w:spacing w:after="0" w:line="240" w:lineRule="auto"/>
        <w:ind w:left="360" w:firstLine="708"/>
        <w:rPr>
          <w:rFonts w:ascii="Verdana" w:hAnsi="Verdana"/>
          <w:bCs/>
          <w:szCs w:val="26"/>
        </w:rPr>
      </w:pPr>
      <w:r w:rsidRPr="00A50803">
        <w:rPr>
          <w:rFonts w:ascii="Verdana" w:hAnsi="Verdana"/>
          <w:b/>
          <w:bCs/>
          <w:sz w:val="20"/>
          <w:szCs w:val="20"/>
        </w:rPr>
        <w:t>5.0.1</w:t>
      </w:r>
      <w:r w:rsidRPr="00A50803">
        <w:rPr>
          <w:rFonts w:ascii="Verdana" w:hAnsi="Verdana"/>
          <w:b/>
          <w:bCs/>
          <w:sz w:val="20"/>
          <w:szCs w:val="20"/>
        </w:rPr>
        <w:tab/>
      </w:r>
      <w:r w:rsidR="00DE7814" w:rsidRPr="00A50803">
        <w:rPr>
          <w:rFonts w:ascii="Verdana" w:hAnsi="Verdana"/>
          <w:b/>
          <w:bCs/>
          <w:sz w:val="20"/>
          <w:szCs w:val="20"/>
        </w:rPr>
        <w:t>De GGZ wijkteams</w:t>
      </w:r>
      <w:r w:rsidR="00DE7814" w:rsidRPr="00A50803">
        <w:rPr>
          <w:rFonts w:ascii="Verdana" w:hAnsi="Verdana"/>
          <w:bCs/>
          <w:szCs w:val="26"/>
        </w:rPr>
        <w:t>.</w:t>
      </w:r>
    </w:p>
    <w:p w14:paraId="45FAF571" w14:textId="0D47FE4D" w:rsidR="00580F95" w:rsidRPr="00E87822" w:rsidRDefault="00353BDC" w:rsidP="00DA6948">
      <w:pPr>
        <w:pStyle w:val="Lijstalinea"/>
        <w:spacing w:after="0" w:line="240" w:lineRule="auto"/>
        <w:ind w:left="1068"/>
        <w:rPr>
          <w:sz w:val="16"/>
          <w:szCs w:val="20"/>
        </w:rPr>
      </w:pPr>
      <w:r>
        <w:rPr>
          <w:bCs/>
          <w:szCs w:val="26"/>
        </w:rPr>
        <w:t xml:space="preserve">De beleidsambtenaar inzake de GGZ </w:t>
      </w:r>
      <w:r w:rsidR="00D57BC4">
        <w:rPr>
          <w:bCs/>
          <w:szCs w:val="26"/>
        </w:rPr>
        <w:t xml:space="preserve">heeft aangegeven dat in 2022 </w:t>
      </w:r>
      <w:r>
        <w:rPr>
          <w:bCs/>
          <w:szCs w:val="26"/>
        </w:rPr>
        <w:t xml:space="preserve">er een </w:t>
      </w:r>
      <w:r w:rsidR="00D57BC4">
        <w:rPr>
          <w:bCs/>
          <w:szCs w:val="26"/>
        </w:rPr>
        <w:t>wi</w:t>
      </w:r>
      <w:r>
        <w:rPr>
          <w:bCs/>
          <w:szCs w:val="26"/>
        </w:rPr>
        <w:t>jk GGZ-team gaat starten. I</w:t>
      </w:r>
      <w:r w:rsidR="00D57BC4">
        <w:rPr>
          <w:bCs/>
          <w:szCs w:val="26"/>
        </w:rPr>
        <w:t>n</w:t>
      </w:r>
      <w:r>
        <w:rPr>
          <w:bCs/>
          <w:szCs w:val="26"/>
        </w:rPr>
        <w:t xml:space="preserve"> de vergadering van januari 2022 </w:t>
      </w:r>
      <w:r w:rsidR="00D57BC4">
        <w:rPr>
          <w:bCs/>
          <w:szCs w:val="26"/>
        </w:rPr>
        <w:t xml:space="preserve"> </w:t>
      </w:r>
      <w:r>
        <w:rPr>
          <w:bCs/>
          <w:szCs w:val="26"/>
        </w:rPr>
        <w:t xml:space="preserve">zal de Wmo-raad hierover geïnformeerd worden. Tevens komen nog andere onderwerpen aan bod t.w. </w:t>
      </w:r>
      <w:r w:rsidR="00D57BC4">
        <w:rPr>
          <w:bCs/>
          <w:szCs w:val="26"/>
        </w:rPr>
        <w:t>de ontwikkelingen op het gebied van de GGZ en beschermd wonen.</w:t>
      </w:r>
      <w:r w:rsidR="00B94EBF">
        <w:rPr>
          <w:bCs/>
          <w:szCs w:val="26"/>
        </w:rPr>
        <w:t xml:space="preserve"> </w:t>
      </w:r>
    </w:p>
    <w:p w14:paraId="47A6D4C1" w14:textId="77777777" w:rsidR="00580F95" w:rsidRPr="00E87822" w:rsidRDefault="00580F95" w:rsidP="00580F95">
      <w:pPr>
        <w:pStyle w:val="Lijstalinea"/>
        <w:spacing w:after="0" w:line="240" w:lineRule="auto"/>
        <w:ind w:left="1068"/>
        <w:rPr>
          <w:bCs/>
          <w:szCs w:val="26"/>
        </w:rPr>
      </w:pPr>
    </w:p>
    <w:p w14:paraId="210C8FB4" w14:textId="5C154944" w:rsidR="00DE7814" w:rsidRDefault="00A50803" w:rsidP="00580F95">
      <w:pPr>
        <w:pStyle w:val="Lijstalinea"/>
        <w:spacing w:after="0" w:line="240" w:lineRule="auto"/>
        <w:ind w:left="1068"/>
        <w:rPr>
          <w:bCs/>
          <w:szCs w:val="26"/>
        </w:rPr>
      </w:pPr>
      <w:r>
        <w:rPr>
          <w:b/>
          <w:bCs/>
          <w:szCs w:val="26"/>
        </w:rPr>
        <w:t>5.0.2</w:t>
      </w:r>
      <w:r>
        <w:rPr>
          <w:b/>
          <w:bCs/>
          <w:szCs w:val="26"/>
        </w:rPr>
        <w:tab/>
      </w:r>
      <w:r w:rsidR="00DE7814" w:rsidRPr="00DE7814">
        <w:rPr>
          <w:b/>
          <w:bCs/>
          <w:szCs w:val="26"/>
        </w:rPr>
        <w:t xml:space="preserve">Tevredenheidsonderzoek </w:t>
      </w:r>
      <w:proofErr w:type="spellStart"/>
      <w:r w:rsidR="00DE7814" w:rsidRPr="00DE7814">
        <w:rPr>
          <w:b/>
          <w:bCs/>
          <w:szCs w:val="26"/>
        </w:rPr>
        <w:t>Welzorg</w:t>
      </w:r>
      <w:proofErr w:type="spellEnd"/>
      <w:r w:rsidR="00DE7814">
        <w:rPr>
          <w:bCs/>
          <w:szCs w:val="26"/>
        </w:rPr>
        <w:t>.</w:t>
      </w:r>
    </w:p>
    <w:p w14:paraId="20AAB4EC" w14:textId="79F1ACAD" w:rsidR="00EA207D" w:rsidRDefault="00353BDC" w:rsidP="00580F95">
      <w:pPr>
        <w:pStyle w:val="Lijstalinea"/>
        <w:spacing w:after="0" w:line="240" w:lineRule="auto"/>
        <w:ind w:left="1068"/>
        <w:rPr>
          <w:bCs/>
          <w:szCs w:val="26"/>
        </w:rPr>
      </w:pPr>
      <w:r>
        <w:rPr>
          <w:bCs/>
          <w:szCs w:val="26"/>
        </w:rPr>
        <w:t xml:space="preserve">Van </w:t>
      </w:r>
      <w:proofErr w:type="spellStart"/>
      <w:r>
        <w:rPr>
          <w:bCs/>
          <w:szCs w:val="26"/>
        </w:rPr>
        <w:t>Welzorg</w:t>
      </w:r>
      <w:proofErr w:type="spellEnd"/>
      <w:r>
        <w:rPr>
          <w:bCs/>
          <w:szCs w:val="26"/>
        </w:rPr>
        <w:t xml:space="preserve"> zijn de cijfers inzake de tevredenheid van de klanten bekend</w:t>
      </w:r>
      <w:r w:rsidR="00EA207D">
        <w:rPr>
          <w:bCs/>
          <w:szCs w:val="26"/>
        </w:rPr>
        <w:t xml:space="preserve">. </w:t>
      </w:r>
    </w:p>
    <w:p w14:paraId="663CCEBF" w14:textId="66E05D32" w:rsidR="00580F95" w:rsidRPr="00E87822" w:rsidRDefault="00EA207D" w:rsidP="00580F95">
      <w:pPr>
        <w:pStyle w:val="Lijstalinea"/>
        <w:spacing w:after="0" w:line="240" w:lineRule="auto"/>
        <w:ind w:left="1068"/>
        <w:rPr>
          <w:bCs/>
          <w:szCs w:val="26"/>
        </w:rPr>
      </w:pPr>
      <w:r>
        <w:rPr>
          <w:bCs/>
          <w:szCs w:val="26"/>
        </w:rPr>
        <w:t>Er zijn w</w:t>
      </w:r>
      <w:r w:rsidR="00E17232">
        <w:rPr>
          <w:bCs/>
          <w:szCs w:val="26"/>
        </w:rPr>
        <w:t>el wat klachten ontvangen</w:t>
      </w:r>
      <w:r>
        <w:rPr>
          <w:bCs/>
          <w:szCs w:val="26"/>
        </w:rPr>
        <w:t>.</w:t>
      </w:r>
      <w:r w:rsidR="00580F95" w:rsidRPr="00E87822">
        <w:rPr>
          <w:bCs/>
          <w:szCs w:val="26"/>
        </w:rPr>
        <w:t xml:space="preserve"> </w:t>
      </w:r>
      <w:r>
        <w:rPr>
          <w:bCs/>
          <w:szCs w:val="26"/>
        </w:rPr>
        <w:t xml:space="preserve">Meer als 80% geeft </w:t>
      </w:r>
      <w:proofErr w:type="spellStart"/>
      <w:r>
        <w:rPr>
          <w:bCs/>
          <w:szCs w:val="26"/>
        </w:rPr>
        <w:t>Welzorg</w:t>
      </w:r>
      <w:proofErr w:type="spellEnd"/>
      <w:r>
        <w:rPr>
          <w:bCs/>
          <w:szCs w:val="26"/>
        </w:rPr>
        <w:t xml:space="preserve"> het cijfer</w:t>
      </w:r>
      <w:r w:rsidR="00580F95" w:rsidRPr="00E87822">
        <w:rPr>
          <w:bCs/>
          <w:szCs w:val="26"/>
        </w:rPr>
        <w:t xml:space="preserve"> 8 of hoger. </w:t>
      </w:r>
      <w:r>
        <w:rPr>
          <w:bCs/>
          <w:szCs w:val="26"/>
        </w:rPr>
        <w:t xml:space="preserve">Aangenomen wordt dat er </w:t>
      </w:r>
      <w:r w:rsidR="00E17232">
        <w:rPr>
          <w:bCs/>
          <w:szCs w:val="26"/>
        </w:rPr>
        <w:t>bij de e</w:t>
      </w:r>
      <w:r w:rsidR="00580F95" w:rsidRPr="00E87822">
        <w:rPr>
          <w:bCs/>
          <w:szCs w:val="26"/>
        </w:rPr>
        <w:t>envoudig</w:t>
      </w:r>
      <w:r w:rsidR="00E17232">
        <w:rPr>
          <w:bCs/>
          <w:szCs w:val="26"/>
        </w:rPr>
        <w:t>e voorzieningen</w:t>
      </w:r>
      <w:r w:rsidR="00580F95" w:rsidRPr="00E87822">
        <w:rPr>
          <w:bCs/>
          <w:szCs w:val="26"/>
        </w:rPr>
        <w:t xml:space="preserve"> geen </w:t>
      </w:r>
      <w:r w:rsidR="00580F95" w:rsidRPr="00E87822">
        <w:rPr>
          <w:bCs/>
          <w:szCs w:val="26"/>
        </w:rPr>
        <w:lastRenderedPageBreak/>
        <w:t xml:space="preserve">problemen </w:t>
      </w:r>
      <w:r w:rsidR="00E17232">
        <w:rPr>
          <w:bCs/>
          <w:szCs w:val="26"/>
        </w:rPr>
        <w:t xml:space="preserve">zijn, </w:t>
      </w:r>
      <w:r w:rsidR="00580F95" w:rsidRPr="00E87822">
        <w:rPr>
          <w:bCs/>
          <w:szCs w:val="26"/>
        </w:rPr>
        <w:t>maar</w:t>
      </w:r>
      <w:r w:rsidR="00E17232">
        <w:rPr>
          <w:bCs/>
          <w:szCs w:val="26"/>
        </w:rPr>
        <w:t xml:space="preserve"> bij de</w:t>
      </w:r>
      <w:r w:rsidR="00580F95" w:rsidRPr="00E87822">
        <w:rPr>
          <w:bCs/>
          <w:szCs w:val="26"/>
        </w:rPr>
        <w:t xml:space="preserve"> complexe </w:t>
      </w:r>
      <w:r w:rsidR="00E17232">
        <w:rPr>
          <w:bCs/>
          <w:szCs w:val="26"/>
        </w:rPr>
        <w:t xml:space="preserve">voorzieningen </w:t>
      </w:r>
      <w:r w:rsidR="00580F95" w:rsidRPr="00E87822">
        <w:rPr>
          <w:bCs/>
          <w:szCs w:val="26"/>
        </w:rPr>
        <w:t xml:space="preserve">wel. </w:t>
      </w:r>
      <w:r w:rsidR="00E17232">
        <w:rPr>
          <w:bCs/>
          <w:szCs w:val="26"/>
        </w:rPr>
        <w:t xml:space="preserve">Het zit met name </w:t>
      </w:r>
      <w:r w:rsidR="00580F95" w:rsidRPr="00E87822">
        <w:rPr>
          <w:bCs/>
          <w:szCs w:val="26"/>
        </w:rPr>
        <w:t xml:space="preserve">in de communicatie. </w:t>
      </w:r>
      <w:r>
        <w:rPr>
          <w:bCs/>
          <w:szCs w:val="26"/>
        </w:rPr>
        <w:t xml:space="preserve">Beleidsmedewerkers van de gemeente </w:t>
      </w:r>
      <w:r w:rsidR="00CD3068">
        <w:rPr>
          <w:bCs/>
          <w:szCs w:val="26"/>
        </w:rPr>
        <w:t>hebben</w:t>
      </w:r>
      <w:r w:rsidR="00283713">
        <w:rPr>
          <w:bCs/>
          <w:szCs w:val="26"/>
        </w:rPr>
        <w:t xml:space="preserve"> </w:t>
      </w:r>
      <w:proofErr w:type="spellStart"/>
      <w:r w:rsidR="00283713">
        <w:rPr>
          <w:bCs/>
          <w:szCs w:val="26"/>
        </w:rPr>
        <w:t>Welzorg</w:t>
      </w:r>
      <w:proofErr w:type="spellEnd"/>
      <w:r w:rsidR="00283713">
        <w:rPr>
          <w:bCs/>
          <w:szCs w:val="26"/>
        </w:rPr>
        <w:t xml:space="preserve"> </w:t>
      </w:r>
      <w:r w:rsidR="004D74E5">
        <w:rPr>
          <w:bCs/>
          <w:szCs w:val="26"/>
        </w:rPr>
        <w:t xml:space="preserve">erop </w:t>
      </w:r>
      <w:r w:rsidR="00283713">
        <w:rPr>
          <w:bCs/>
          <w:szCs w:val="26"/>
        </w:rPr>
        <w:t xml:space="preserve">aangesproken dat de communicatie beter kan en </w:t>
      </w:r>
      <w:r w:rsidR="004D74E5">
        <w:rPr>
          <w:bCs/>
          <w:szCs w:val="26"/>
        </w:rPr>
        <w:t xml:space="preserve">er </w:t>
      </w:r>
      <w:r w:rsidR="00283713">
        <w:rPr>
          <w:bCs/>
          <w:szCs w:val="26"/>
        </w:rPr>
        <w:t>m</w:t>
      </w:r>
      <w:r w:rsidR="00580F95" w:rsidRPr="00E87822">
        <w:rPr>
          <w:bCs/>
          <w:szCs w:val="26"/>
        </w:rPr>
        <w:t xml:space="preserve">eer aandacht </w:t>
      </w:r>
      <w:r w:rsidR="00283713">
        <w:rPr>
          <w:bCs/>
          <w:szCs w:val="26"/>
        </w:rPr>
        <w:t>ge</w:t>
      </w:r>
      <w:r w:rsidR="00580F95" w:rsidRPr="00E87822">
        <w:rPr>
          <w:bCs/>
          <w:szCs w:val="26"/>
        </w:rPr>
        <w:t xml:space="preserve">geven </w:t>
      </w:r>
      <w:r w:rsidR="00283713">
        <w:rPr>
          <w:bCs/>
          <w:szCs w:val="26"/>
        </w:rPr>
        <w:t xml:space="preserve">moet worden </w:t>
      </w:r>
      <w:r w:rsidR="00580F95" w:rsidRPr="00E87822">
        <w:rPr>
          <w:bCs/>
          <w:szCs w:val="26"/>
        </w:rPr>
        <w:t xml:space="preserve">aan mensen waarbij iets mis is gegaan. </w:t>
      </w:r>
      <w:r w:rsidR="00283713">
        <w:rPr>
          <w:bCs/>
          <w:szCs w:val="26"/>
        </w:rPr>
        <w:t>Er zijn geen</w:t>
      </w:r>
      <w:r w:rsidR="004D74E5">
        <w:rPr>
          <w:bCs/>
          <w:szCs w:val="26"/>
        </w:rPr>
        <w:t xml:space="preserve"> cijfers van </w:t>
      </w:r>
      <w:proofErr w:type="spellStart"/>
      <w:r w:rsidR="004D74E5">
        <w:rPr>
          <w:bCs/>
          <w:szCs w:val="26"/>
        </w:rPr>
        <w:t>Medipoint</w:t>
      </w:r>
      <w:proofErr w:type="spellEnd"/>
      <w:r w:rsidR="004D74E5">
        <w:rPr>
          <w:bCs/>
          <w:szCs w:val="26"/>
        </w:rPr>
        <w:t>.</w:t>
      </w:r>
    </w:p>
    <w:p w14:paraId="45D45F09" w14:textId="77777777" w:rsidR="00580F95" w:rsidRPr="00E87822" w:rsidRDefault="00580F95" w:rsidP="00580F95">
      <w:pPr>
        <w:pStyle w:val="Lijstalinea"/>
        <w:spacing w:after="0" w:line="240" w:lineRule="auto"/>
        <w:ind w:left="1068"/>
        <w:rPr>
          <w:bCs/>
          <w:szCs w:val="26"/>
        </w:rPr>
      </w:pPr>
    </w:p>
    <w:p w14:paraId="5D39AA47" w14:textId="59CE0B33" w:rsidR="00EA207D" w:rsidRDefault="00A50803" w:rsidP="00580F95">
      <w:pPr>
        <w:pStyle w:val="Lijstalinea"/>
        <w:spacing w:after="0" w:line="240" w:lineRule="auto"/>
        <w:ind w:left="1068"/>
        <w:rPr>
          <w:bCs/>
          <w:szCs w:val="26"/>
        </w:rPr>
      </w:pPr>
      <w:r>
        <w:rPr>
          <w:b/>
          <w:szCs w:val="20"/>
        </w:rPr>
        <w:t>5.0.3</w:t>
      </w:r>
      <w:r>
        <w:rPr>
          <w:b/>
          <w:szCs w:val="20"/>
        </w:rPr>
        <w:tab/>
      </w:r>
      <w:proofErr w:type="spellStart"/>
      <w:r w:rsidR="00DA6948" w:rsidRPr="00DE7814">
        <w:rPr>
          <w:b/>
          <w:szCs w:val="20"/>
        </w:rPr>
        <w:t>Cli</w:t>
      </w:r>
      <w:r w:rsidR="00DA6948" w:rsidRPr="00DE7814">
        <w:rPr>
          <w:rFonts w:ascii="Calibri" w:hAnsi="Calibri"/>
          <w:b/>
          <w:sz w:val="24"/>
          <w:szCs w:val="24"/>
        </w:rPr>
        <w:t>ë</w:t>
      </w:r>
      <w:r w:rsidR="00DA6948" w:rsidRPr="00DE7814">
        <w:rPr>
          <w:b/>
          <w:szCs w:val="20"/>
        </w:rPr>
        <w:t>ntervaringsonderzoek</w:t>
      </w:r>
      <w:proofErr w:type="spellEnd"/>
      <w:r w:rsidR="00DE7814" w:rsidRPr="00DE7814">
        <w:rPr>
          <w:b/>
          <w:szCs w:val="20"/>
        </w:rPr>
        <w:t xml:space="preserve"> WMO en Jeugdzorg</w:t>
      </w:r>
      <w:r w:rsidR="00580F95" w:rsidRPr="00E87822">
        <w:rPr>
          <w:bCs/>
          <w:szCs w:val="26"/>
        </w:rPr>
        <w:br/>
      </w:r>
      <w:r w:rsidR="00EA207D">
        <w:rPr>
          <w:bCs/>
          <w:szCs w:val="26"/>
        </w:rPr>
        <w:t>De resultaten zijn nog niet in het College besproken.</w:t>
      </w:r>
    </w:p>
    <w:p w14:paraId="5964AAFB" w14:textId="77777777" w:rsidR="00EA207D" w:rsidRDefault="00EA207D" w:rsidP="00580F95">
      <w:pPr>
        <w:pStyle w:val="Lijstalinea"/>
        <w:spacing w:after="0" w:line="240" w:lineRule="auto"/>
        <w:ind w:left="1068"/>
        <w:rPr>
          <w:bCs/>
          <w:szCs w:val="26"/>
        </w:rPr>
      </w:pPr>
      <w:r>
        <w:rPr>
          <w:bCs/>
          <w:szCs w:val="26"/>
        </w:rPr>
        <w:t>Een aantal punten kunnen al wel medegedeeld worden.</w:t>
      </w:r>
      <w:r w:rsidR="00580F95" w:rsidRPr="00E87822">
        <w:rPr>
          <w:bCs/>
          <w:szCs w:val="26"/>
        </w:rPr>
        <w:t xml:space="preserve"> </w:t>
      </w:r>
    </w:p>
    <w:p w14:paraId="53FC511D" w14:textId="50908C34" w:rsidR="00DE7814" w:rsidRPr="00DE7814" w:rsidRDefault="00A50803" w:rsidP="00580F95">
      <w:pPr>
        <w:pStyle w:val="Lijstalinea"/>
        <w:spacing w:after="0" w:line="240" w:lineRule="auto"/>
        <w:ind w:left="1068"/>
        <w:rPr>
          <w:b/>
          <w:bCs/>
          <w:szCs w:val="26"/>
        </w:rPr>
      </w:pPr>
      <w:r>
        <w:rPr>
          <w:b/>
          <w:bCs/>
          <w:szCs w:val="26"/>
        </w:rPr>
        <w:t>5.0.3.1</w:t>
      </w:r>
      <w:r>
        <w:rPr>
          <w:b/>
          <w:bCs/>
          <w:szCs w:val="26"/>
        </w:rPr>
        <w:tab/>
      </w:r>
      <w:r w:rsidR="00DE7814" w:rsidRPr="00DE7814">
        <w:rPr>
          <w:b/>
          <w:bCs/>
          <w:szCs w:val="26"/>
        </w:rPr>
        <w:t>De vragenlijsten</w:t>
      </w:r>
      <w:r w:rsidR="00DE7814">
        <w:rPr>
          <w:b/>
          <w:bCs/>
          <w:szCs w:val="26"/>
        </w:rPr>
        <w:t>:.</w:t>
      </w:r>
    </w:p>
    <w:p w14:paraId="213E6159" w14:textId="77777777" w:rsidR="00DE7814" w:rsidRDefault="00580F95" w:rsidP="00580F95">
      <w:pPr>
        <w:pStyle w:val="Lijstalinea"/>
        <w:spacing w:after="0" w:line="240" w:lineRule="auto"/>
        <w:ind w:left="1068"/>
        <w:rPr>
          <w:bCs/>
          <w:szCs w:val="26"/>
        </w:rPr>
      </w:pPr>
      <w:r w:rsidRPr="00E87822">
        <w:rPr>
          <w:bCs/>
          <w:szCs w:val="26"/>
        </w:rPr>
        <w:t xml:space="preserve">In 2020 </w:t>
      </w:r>
      <w:r w:rsidR="00EA207D">
        <w:rPr>
          <w:bCs/>
          <w:szCs w:val="26"/>
        </w:rPr>
        <w:t>zijn er op 4 momenten vragen</w:t>
      </w:r>
      <w:r w:rsidR="00CD3068">
        <w:rPr>
          <w:bCs/>
          <w:szCs w:val="26"/>
        </w:rPr>
        <w:t xml:space="preserve">lijsten </w:t>
      </w:r>
      <w:r w:rsidRPr="00E87822">
        <w:rPr>
          <w:bCs/>
          <w:szCs w:val="26"/>
        </w:rPr>
        <w:t>verstuurd.</w:t>
      </w:r>
      <w:r w:rsidR="004D74E5">
        <w:rPr>
          <w:bCs/>
          <w:szCs w:val="26"/>
        </w:rPr>
        <w:t xml:space="preserve"> Deze vragenlijst is alleen ver</w:t>
      </w:r>
      <w:r w:rsidR="003D2E88">
        <w:rPr>
          <w:bCs/>
          <w:szCs w:val="26"/>
        </w:rPr>
        <w:t xml:space="preserve">stuurd </w:t>
      </w:r>
      <w:r w:rsidRPr="00E87822">
        <w:rPr>
          <w:bCs/>
          <w:szCs w:val="26"/>
        </w:rPr>
        <w:t>naar nieuwe cliën</w:t>
      </w:r>
      <w:r w:rsidR="003D2E88">
        <w:rPr>
          <w:bCs/>
          <w:szCs w:val="26"/>
        </w:rPr>
        <w:t>ten</w:t>
      </w:r>
      <w:r w:rsidRPr="00E87822">
        <w:rPr>
          <w:bCs/>
          <w:szCs w:val="26"/>
        </w:rPr>
        <w:t>.</w:t>
      </w:r>
      <w:r w:rsidR="00DE7814" w:rsidRPr="00DE7814">
        <w:rPr>
          <w:bCs/>
          <w:szCs w:val="26"/>
        </w:rPr>
        <w:t xml:space="preserve"> </w:t>
      </w:r>
    </w:p>
    <w:p w14:paraId="0D02074F" w14:textId="7138299A" w:rsidR="00DE7814" w:rsidRPr="00DE7814" w:rsidRDefault="00DE7814" w:rsidP="00DE7814">
      <w:pPr>
        <w:pStyle w:val="Lijstalinea"/>
        <w:spacing w:after="0" w:line="240" w:lineRule="auto"/>
        <w:ind w:left="1068"/>
        <w:rPr>
          <w:bCs/>
          <w:szCs w:val="26"/>
        </w:rPr>
      </w:pPr>
      <w:r>
        <w:rPr>
          <w:bCs/>
          <w:szCs w:val="26"/>
        </w:rPr>
        <w:t>Voor de jongeren waren er twee vragenlijsten. Een vragenlijst om zelf te beantwoorden als ze boven de 16 jaar oud waren (29%) en een vragenlijst gericht aan ouders als ze onder de 16 jaar oud waren zijn (33%).</w:t>
      </w:r>
      <w:r w:rsidRPr="00E87822">
        <w:rPr>
          <w:bCs/>
          <w:szCs w:val="26"/>
        </w:rPr>
        <w:t xml:space="preserve"> Volgend jaar</w:t>
      </w:r>
      <w:r>
        <w:rPr>
          <w:bCs/>
          <w:szCs w:val="26"/>
        </w:rPr>
        <w:t xml:space="preserve"> wordt getracht de </w:t>
      </w:r>
      <w:r w:rsidRPr="00E87822">
        <w:rPr>
          <w:bCs/>
          <w:szCs w:val="26"/>
        </w:rPr>
        <w:t xml:space="preserve">vragenlijst digitaal </w:t>
      </w:r>
      <w:r>
        <w:rPr>
          <w:bCs/>
          <w:szCs w:val="26"/>
        </w:rPr>
        <w:t xml:space="preserve">te </w:t>
      </w:r>
      <w:r w:rsidRPr="00E87822">
        <w:rPr>
          <w:bCs/>
          <w:szCs w:val="26"/>
        </w:rPr>
        <w:t>versturen naar de jongere</w:t>
      </w:r>
      <w:r>
        <w:rPr>
          <w:bCs/>
          <w:szCs w:val="26"/>
        </w:rPr>
        <w:t>n</w:t>
      </w:r>
      <w:r w:rsidRPr="00E87822">
        <w:rPr>
          <w:bCs/>
          <w:szCs w:val="26"/>
        </w:rPr>
        <w:t xml:space="preserve"> </w:t>
      </w:r>
      <w:r w:rsidR="00580F95" w:rsidRPr="00DE7814">
        <w:rPr>
          <w:bCs/>
          <w:szCs w:val="26"/>
        </w:rPr>
        <w:t xml:space="preserve"> </w:t>
      </w:r>
    </w:p>
    <w:p w14:paraId="080F3F92" w14:textId="545F7736" w:rsidR="00DE7814" w:rsidRDefault="00A50803" w:rsidP="00580F95">
      <w:pPr>
        <w:pStyle w:val="Lijstalinea"/>
        <w:spacing w:after="0" w:line="240" w:lineRule="auto"/>
        <w:ind w:left="1068"/>
        <w:rPr>
          <w:bCs/>
          <w:szCs w:val="26"/>
        </w:rPr>
      </w:pPr>
      <w:r>
        <w:rPr>
          <w:b/>
          <w:bCs/>
          <w:szCs w:val="26"/>
        </w:rPr>
        <w:t>5.0.3.2</w:t>
      </w:r>
      <w:r>
        <w:rPr>
          <w:b/>
          <w:bCs/>
          <w:szCs w:val="26"/>
        </w:rPr>
        <w:tab/>
      </w:r>
      <w:r w:rsidR="00DE7814" w:rsidRPr="00DE7814">
        <w:rPr>
          <w:b/>
          <w:bCs/>
          <w:szCs w:val="26"/>
        </w:rPr>
        <w:t>Respons</w:t>
      </w:r>
      <w:r w:rsidR="00DE7814">
        <w:rPr>
          <w:b/>
          <w:bCs/>
          <w:szCs w:val="26"/>
        </w:rPr>
        <w:t>:</w:t>
      </w:r>
      <w:r w:rsidR="00DE7814">
        <w:rPr>
          <w:bCs/>
          <w:szCs w:val="26"/>
        </w:rPr>
        <w:t xml:space="preserve"> </w:t>
      </w:r>
    </w:p>
    <w:p w14:paraId="12A0EFEF" w14:textId="4C066ADA" w:rsidR="00DE7814" w:rsidRDefault="003B2F93" w:rsidP="00580F95">
      <w:pPr>
        <w:pStyle w:val="Lijstalinea"/>
        <w:spacing w:after="0" w:line="240" w:lineRule="auto"/>
        <w:ind w:left="1068"/>
        <w:rPr>
          <w:bCs/>
          <w:szCs w:val="26"/>
        </w:rPr>
      </w:pPr>
      <w:r>
        <w:rPr>
          <w:bCs/>
          <w:szCs w:val="26"/>
        </w:rPr>
        <w:t xml:space="preserve">Met </w:t>
      </w:r>
      <w:r w:rsidR="00EA207D">
        <w:rPr>
          <w:bCs/>
          <w:szCs w:val="26"/>
        </w:rPr>
        <w:t xml:space="preserve">de </w:t>
      </w:r>
      <w:r>
        <w:rPr>
          <w:bCs/>
          <w:szCs w:val="26"/>
        </w:rPr>
        <w:t>respons zit de gemeente v</w:t>
      </w:r>
      <w:r w:rsidR="00580F95" w:rsidRPr="00E87822">
        <w:rPr>
          <w:bCs/>
          <w:szCs w:val="26"/>
        </w:rPr>
        <w:t xml:space="preserve">er </w:t>
      </w:r>
      <w:r>
        <w:rPr>
          <w:bCs/>
          <w:szCs w:val="26"/>
        </w:rPr>
        <w:t xml:space="preserve">boven de landelijke norm </w:t>
      </w:r>
      <w:r w:rsidR="00EA207D">
        <w:rPr>
          <w:bCs/>
          <w:szCs w:val="26"/>
        </w:rPr>
        <w:t xml:space="preserve">(53% van de WMO-klanten). </w:t>
      </w:r>
    </w:p>
    <w:p w14:paraId="029F4068" w14:textId="6D6D4807" w:rsidR="00DE7814" w:rsidRDefault="00A50803" w:rsidP="00580F95">
      <w:pPr>
        <w:pStyle w:val="Lijstalinea"/>
        <w:spacing w:after="0" w:line="240" w:lineRule="auto"/>
        <w:ind w:left="1068"/>
        <w:rPr>
          <w:bCs/>
          <w:szCs w:val="26"/>
        </w:rPr>
      </w:pPr>
      <w:r>
        <w:rPr>
          <w:b/>
          <w:bCs/>
          <w:szCs w:val="26"/>
        </w:rPr>
        <w:t>5.0.3.3</w:t>
      </w:r>
      <w:r>
        <w:rPr>
          <w:b/>
          <w:bCs/>
          <w:szCs w:val="26"/>
        </w:rPr>
        <w:tab/>
      </w:r>
      <w:r w:rsidR="00DE7814">
        <w:rPr>
          <w:b/>
          <w:bCs/>
          <w:szCs w:val="26"/>
        </w:rPr>
        <w:t>Resultaten:</w:t>
      </w:r>
    </w:p>
    <w:p w14:paraId="0C77B992" w14:textId="77777777" w:rsidR="00BF6D2C" w:rsidRDefault="003B2F93" w:rsidP="00580F95">
      <w:pPr>
        <w:pStyle w:val="Lijstalinea"/>
        <w:spacing w:after="0" w:line="240" w:lineRule="auto"/>
        <w:ind w:left="1068"/>
        <w:rPr>
          <w:bCs/>
          <w:szCs w:val="26"/>
        </w:rPr>
      </w:pPr>
      <w:r>
        <w:rPr>
          <w:bCs/>
          <w:szCs w:val="26"/>
        </w:rPr>
        <w:t>Er wordt een 7,8 gegeven voor de hulp of ondersteuning die men vanuit de</w:t>
      </w:r>
      <w:r w:rsidR="004D74E5">
        <w:rPr>
          <w:bCs/>
          <w:szCs w:val="26"/>
        </w:rPr>
        <w:t xml:space="preserve"> WMO heeft gegeven</w:t>
      </w:r>
      <w:r w:rsidR="00BF6D2C">
        <w:rPr>
          <w:bCs/>
          <w:szCs w:val="26"/>
        </w:rPr>
        <w:t>.</w:t>
      </w:r>
    </w:p>
    <w:p w14:paraId="395F053F" w14:textId="77777777" w:rsidR="00BF6D2C" w:rsidRDefault="00BF6D2C" w:rsidP="00580F95">
      <w:pPr>
        <w:pStyle w:val="Lijstalinea"/>
        <w:spacing w:after="0" w:line="240" w:lineRule="auto"/>
        <w:ind w:left="1068"/>
        <w:rPr>
          <w:bCs/>
          <w:szCs w:val="26"/>
        </w:rPr>
      </w:pPr>
      <w:r>
        <w:rPr>
          <w:bCs/>
          <w:szCs w:val="26"/>
        </w:rPr>
        <w:t>V</w:t>
      </w:r>
      <w:r w:rsidR="004D74E5">
        <w:rPr>
          <w:bCs/>
          <w:szCs w:val="26"/>
        </w:rPr>
        <w:t>oor</w:t>
      </w:r>
      <w:r w:rsidR="003B2F93">
        <w:rPr>
          <w:bCs/>
          <w:szCs w:val="26"/>
        </w:rPr>
        <w:t xml:space="preserve"> de manier waarop de hulp of ondersteuning is</w:t>
      </w:r>
      <w:r>
        <w:rPr>
          <w:bCs/>
          <w:szCs w:val="26"/>
        </w:rPr>
        <w:t xml:space="preserve"> en een 7,6 </w:t>
      </w:r>
      <w:r w:rsidR="003B2F93">
        <w:rPr>
          <w:bCs/>
          <w:szCs w:val="26"/>
        </w:rPr>
        <w:t xml:space="preserve"> gegeven. </w:t>
      </w:r>
    </w:p>
    <w:p w14:paraId="2D980B1B" w14:textId="77777777" w:rsidR="00BF6D2C" w:rsidRDefault="00CB5A17" w:rsidP="00580F95">
      <w:pPr>
        <w:pStyle w:val="Lijstalinea"/>
        <w:spacing w:after="0" w:line="240" w:lineRule="auto"/>
        <w:ind w:left="1068"/>
        <w:rPr>
          <w:bCs/>
          <w:szCs w:val="26"/>
        </w:rPr>
      </w:pPr>
      <w:r>
        <w:rPr>
          <w:bCs/>
          <w:szCs w:val="26"/>
        </w:rPr>
        <w:t xml:space="preserve">Voor de jeugd zit het cijfer op de 7,4 en de jeugdhulp zelf op een 7,8. </w:t>
      </w:r>
    </w:p>
    <w:p w14:paraId="77B51C8D" w14:textId="77777777" w:rsidR="00BF6D2C" w:rsidRDefault="00CB5A17" w:rsidP="00580F95">
      <w:pPr>
        <w:pStyle w:val="Lijstalinea"/>
        <w:spacing w:after="0" w:line="240" w:lineRule="auto"/>
        <w:ind w:left="1068"/>
        <w:rPr>
          <w:bCs/>
          <w:szCs w:val="26"/>
        </w:rPr>
      </w:pPr>
      <w:r>
        <w:rPr>
          <w:bCs/>
          <w:szCs w:val="26"/>
        </w:rPr>
        <w:t>Wat overal ter sprake komt is de wachttijd. De wachttijd zit rond de 71%</w:t>
      </w:r>
      <w:r w:rsidR="00BF6D2C">
        <w:rPr>
          <w:bCs/>
          <w:szCs w:val="26"/>
        </w:rPr>
        <w:t>,</w:t>
      </w:r>
      <w:r>
        <w:rPr>
          <w:bCs/>
          <w:szCs w:val="26"/>
        </w:rPr>
        <w:t xml:space="preserve"> zoals mensen het verwacht hadden. 64% geeft aan snel geholpen</w:t>
      </w:r>
      <w:r w:rsidR="004D74E5">
        <w:rPr>
          <w:bCs/>
          <w:szCs w:val="26"/>
        </w:rPr>
        <w:t xml:space="preserve"> te</w:t>
      </w:r>
      <w:r>
        <w:rPr>
          <w:bCs/>
          <w:szCs w:val="26"/>
        </w:rPr>
        <w:t xml:space="preserve"> zijn.</w:t>
      </w:r>
      <w:r w:rsidR="00580F95" w:rsidRPr="00E87822">
        <w:rPr>
          <w:bCs/>
          <w:szCs w:val="26"/>
        </w:rPr>
        <w:t xml:space="preserve"> </w:t>
      </w:r>
    </w:p>
    <w:p w14:paraId="3A951E95" w14:textId="53E20DA6" w:rsidR="00BF6D2C" w:rsidRPr="00BF6D2C" w:rsidRDefault="00A50803" w:rsidP="00580F95">
      <w:pPr>
        <w:pStyle w:val="Lijstalinea"/>
        <w:spacing w:after="0" w:line="240" w:lineRule="auto"/>
        <w:ind w:left="1068"/>
        <w:rPr>
          <w:b/>
          <w:bCs/>
          <w:szCs w:val="26"/>
        </w:rPr>
      </w:pPr>
      <w:r>
        <w:rPr>
          <w:b/>
          <w:bCs/>
          <w:szCs w:val="26"/>
        </w:rPr>
        <w:t>5.0.3.4</w:t>
      </w:r>
      <w:r>
        <w:rPr>
          <w:b/>
          <w:bCs/>
          <w:szCs w:val="26"/>
        </w:rPr>
        <w:tab/>
        <w:t>Wat</w:t>
      </w:r>
      <w:r w:rsidR="00BF6D2C" w:rsidRPr="00BF6D2C">
        <w:rPr>
          <w:b/>
          <w:bCs/>
          <w:szCs w:val="26"/>
        </w:rPr>
        <w:t xml:space="preserve"> zeggen de percentages?</w:t>
      </w:r>
    </w:p>
    <w:p w14:paraId="253001CE" w14:textId="77777777" w:rsidR="00BF6D2C" w:rsidRDefault="00CB5A17" w:rsidP="00580F95">
      <w:pPr>
        <w:pStyle w:val="Lijstalinea"/>
        <w:spacing w:after="0" w:line="240" w:lineRule="auto"/>
        <w:ind w:left="1068"/>
        <w:rPr>
          <w:bCs/>
          <w:szCs w:val="26"/>
        </w:rPr>
      </w:pPr>
      <w:r>
        <w:rPr>
          <w:bCs/>
          <w:szCs w:val="26"/>
        </w:rPr>
        <w:t>De percentages gaan over hoelang mensen moeten wachten totdat zij reactie krijgen van het sociaal wijkteam en niet de wachttijd tot de echte hulp.</w:t>
      </w:r>
    </w:p>
    <w:p w14:paraId="7F4EBA73" w14:textId="083B18CB" w:rsidR="00580F95" w:rsidRDefault="00A50803" w:rsidP="00580F95">
      <w:pPr>
        <w:pStyle w:val="Lijstalinea"/>
        <w:spacing w:after="0" w:line="240" w:lineRule="auto"/>
        <w:ind w:left="1068"/>
        <w:rPr>
          <w:bCs/>
          <w:szCs w:val="26"/>
        </w:rPr>
      </w:pPr>
      <w:r>
        <w:rPr>
          <w:b/>
          <w:bCs/>
          <w:szCs w:val="26"/>
        </w:rPr>
        <w:t>5.0.3.5</w:t>
      </w:r>
      <w:r>
        <w:rPr>
          <w:b/>
          <w:bCs/>
          <w:szCs w:val="26"/>
        </w:rPr>
        <w:tab/>
      </w:r>
      <w:r w:rsidR="00BF6D2C" w:rsidRPr="00BF6D2C">
        <w:rPr>
          <w:b/>
          <w:bCs/>
          <w:szCs w:val="26"/>
        </w:rPr>
        <w:t>Toekomst:</w:t>
      </w:r>
      <w:r w:rsidR="00580F95" w:rsidRPr="00E87822">
        <w:rPr>
          <w:bCs/>
          <w:szCs w:val="26"/>
        </w:rPr>
        <w:t xml:space="preserve"> </w:t>
      </w:r>
      <w:r w:rsidR="00A477EC">
        <w:rPr>
          <w:bCs/>
          <w:szCs w:val="26"/>
        </w:rPr>
        <w:br/>
        <w:t>Er zal voortaan twee</w:t>
      </w:r>
      <w:r w:rsidR="00580F95" w:rsidRPr="00E87822">
        <w:rPr>
          <w:bCs/>
          <w:szCs w:val="26"/>
        </w:rPr>
        <w:t xml:space="preserve"> keer per jaar</w:t>
      </w:r>
      <w:r w:rsidR="00192312">
        <w:rPr>
          <w:bCs/>
          <w:szCs w:val="26"/>
        </w:rPr>
        <w:t xml:space="preserve"> een vragenlijst worden verstuurd</w:t>
      </w:r>
      <w:r w:rsidR="00A477EC">
        <w:rPr>
          <w:bCs/>
          <w:szCs w:val="26"/>
        </w:rPr>
        <w:t xml:space="preserve">. Volgende vergadering </w:t>
      </w:r>
      <w:r w:rsidR="00580F95" w:rsidRPr="00E87822">
        <w:rPr>
          <w:bCs/>
          <w:szCs w:val="26"/>
        </w:rPr>
        <w:t>op terugkomen.</w:t>
      </w:r>
    </w:p>
    <w:p w14:paraId="68D7A9C8" w14:textId="77777777" w:rsidR="00A50803" w:rsidRDefault="00A50803" w:rsidP="00580F95">
      <w:pPr>
        <w:pStyle w:val="Lijstalinea"/>
        <w:spacing w:after="0" w:line="240" w:lineRule="auto"/>
        <w:ind w:left="1068"/>
        <w:rPr>
          <w:bCs/>
          <w:szCs w:val="26"/>
        </w:rPr>
      </w:pPr>
    </w:p>
    <w:p w14:paraId="0A53DA59" w14:textId="5E32D74C" w:rsidR="00580F95" w:rsidRPr="00BF6D2C" w:rsidRDefault="00A50803" w:rsidP="00580F95">
      <w:pPr>
        <w:pStyle w:val="Lijstalinea"/>
        <w:spacing w:after="0" w:line="240" w:lineRule="auto"/>
        <w:ind w:left="1068"/>
        <w:rPr>
          <w:b/>
          <w:bCs/>
          <w:szCs w:val="26"/>
        </w:rPr>
      </w:pPr>
      <w:r>
        <w:rPr>
          <w:b/>
          <w:bCs/>
          <w:szCs w:val="26"/>
        </w:rPr>
        <w:t>5.1</w:t>
      </w:r>
      <w:r>
        <w:rPr>
          <w:b/>
          <w:bCs/>
          <w:szCs w:val="26"/>
        </w:rPr>
        <w:tab/>
      </w:r>
      <w:r w:rsidR="00BF6D2C" w:rsidRPr="00BF6D2C">
        <w:rPr>
          <w:b/>
          <w:bCs/>
          <w:szCs w:val="26"/>
        </w:rPr>
        <w:t>Voor de contactambtenaar</w:t>
      </w:r>
    </w:p>
    <w:p w14:paraId="4DEC3284" w14:textId="5F7A573F" w:rsidR="00580F95" w:rsidRPr="00E87822" w:rsidRDefault="00A50803" w:rsidP="00580F95">
      <w:pPr>
        <w:pStyle w:val="Lijstalinea"/>
        <w:spacing w:after="0" w:line="240" w:lineRule="auto"/>
        <w:ind w:left="1068"/>
        <w:rPr>
          <w:bCs/>
          <w:szCs w:val="20"/>
        </w:rPr>
      </w:pPr>
      <w:r w:rsidRPr="00A50803">
        <w:rPr>
          <w:b/>
          <w:bCs/>
          <w:szCs w:val="26"/>
        </w:rPr>
        <w:t>5.1.2</w:t>
      </w:r>
      <w:r w:rsidRPr="00A50803">
        <w:rPr>
          <w:b/>
          <w:bCs/>
          <w:szCs w:val="26"/>
        </w:rPr>
        <w:tab/>
      </w:r>
      <w:r w:rsidR="00B515D5">
        <w:rPr>
          <w:bCs/>
          <w:szCs w:val="26"/>
        </w:rPr>
        <w:t>Gerard is benaderd via de telefoon van de W</w:t>
      </w:r>
      <w:r w:rsidR="00580F95" w:rsidRPr="00E87822">
        <w:rPr>
          <w:bCs/>
          <w:szCs w:val="26"/>
        </w:rPr>
        <w:t>mo-raad</w:t>
      </w:r>
      <w:r w:rsidR="00B515D5">
        <w:rPr>
          <w:bCs/>
          <w:szCs w:val="26"/>
        </w:rPr>
        <w:t xml:space="preserve"> door een meneer die vragen heeft over de</w:t>
      </w:r>
      <w:r w:rsidR="00580F95" w:rsidRPr="00E87822">
        <w:rPr>
          <w:bCs/>
          <w:szCs w:val="26"/>
        </w:rPr>
        <w:t xml:space="preserve"> </w:t>
      </w:r>
      <w:r w:rsidR="00580F95" w:rsidRPr="00A50803">
        <w:rPr>
          <w:b/>
          <w:bCs/>
          <w:szCs w:val="26"/>
        </w:rPr>
        <w:t>mobiliteit in het centrum.</w:t>
      </w:r>
      <w:r w:rsidR="00580F95" w:rsidRPr="00E87822">
        <w:rPr>
          <w:bCs/>
          <w:szCs w:val="26"/>
        </w:rPr>
        <w:t xml:space="preserve"> </w:t>
      </w:r>
      <w:r w:rsidR="00B515D5">
        <w:rPr>
          <w:bCs/>
          <w:szCs w:val="26"/>
        </w:rPr>
        <w:t>Hij vraagt een ontheffing voor mensen met een fiets die erg moeilijk kunnen lopen. Zodat zij tot a</w:t>
      </w:r>
      <w:r w:rsidR="004D74E5">
        <w:rPr>
          <w:bCs/>
          <w:szCs w:val="26"/>
        </w:rPr>
        <w:t>an de winkel kunnen komen met hun</w:t>
      </w:r>
      <w:r w:rsidR="00B515D5">
        <w:rPr>
          <w:bCs/>
          <w:szCs w:val="26"/>
        </w:rPr>
        <w:t xml:space="preserve"> fiets. Vraagt de Wmo-raad hier aandacht voor?</w:t>
      </w:r>
      <w:r w:rsidR="00580F95" w:rsidRPr="00E87822">
        <w:rPr>
          <w:bCs/>
          <w:szCs w:val="26"/>
        </w:rPr>
        <w:t xml:space="preserve"> </w:t>
      </w:r>
      <w:r w:rsidR="00580F95" w:rsidRPr="00E87822">
        <w:rPr>
          <w:bCs/>
          <w:szCs w:val="20"/>
        </w:rPr>
        <w:t xml:space="preserve">Gerard </w:t>
      </w:r>
      <w:r w:rsidR="00D1643E">
        <w:rPr>
          <w:bCs/>
          <w:szCs w:val="20"/>
        </w:rPr>
        <w:t xml:space="preserve">gaat </w:t>
      </w:r>
      <w:r w:rsidR="003F0A96">
        <w:rPr>
          <w:bCs/>
          <w:szCs w:val="20"/>
        </w:rPr>
        <w:t>meneer terugbellen en v</w:t>
      </w:r>
      <w:r w:rsidR="00580F95" w:rsidRPr="00E87822">
        <w:rPr>
          <w:bCs/>
          <w:szCs w:val="20"/>
        </w:rPr>
        <w:t xml:space="preserve">ragen of </w:t>
      </w:r>
      <w:r w:rsidR="003F0A96">
        <w:rPr>
          <w:bCs/>
          <w:szCs w:val="20"/>
        </w:rPr>
        <w:t>hij kan aantonen dat hij minder dan 100 meter kan wandelen e</w:t>
      </w:r>
      <w:r w:rsidR="00B37C38">
        <w:rPr>
          <w:bCs/>
          <w:szCs w:val="20"/>
        </w:rPr>
        <w:t xml:space="preserve">n of hij weet dat hier </w:t>
      </w:r>
      <w:r w:rsidR="00580F95" w:rsidRPr="00E87822">
        <w:rPr>
          <w:bCs/>
          <w:szCs w:val="20"/>
        </w:rPr>
        <w:t xml:space="preserve">meer mensen last van </w:t>
      </w:r>
      <w:r w:rsidR="003F0A96">
        <w:rPr>
          <w:bCs/>
          <w:szCs w:val="20"/>
        </w:rPr>
        <w:t>hebben.</w:t>
      </w:r>
    </w:p>
    <w:p w14:paraId="795AD5E7" w14:textId="77777777" w:rsidR="00580F95" w:rsidRPr="00E87822" w:rsidRDefault="00580F95" w:rsidP="00580F95">
      <w:pPr>
        <w:pStyle w:val="Lijstalinea"/>
        <w:spacing w:after="0" w:line="240" w:lineRule="auto"/>
        <w:ind w:left="1068"/>
        <w:rPr>
          <w:bCs/>
          <w:szCs w:val="20"/>
        </w:rPr>
      </w:pPr>
    </w:p>
    <w:p w14:paraId="512A4593" w14:textId="73720784" w:rsidR="00580F95" w:rsidRDefault="00A50803" w:rsidP="00BA5A5D">
      <w:pPr>
        <w:pStyle w:val="Lijstalinea"/>
        <w:spacing w:after="0" w:line="240" w:lineRule="auto"/>
        <w:ind w:left="1068"/>
        <w:rPr>
          <w:bCs/>
          <w:szCs w:val="20"/>
        </w:rPr>
      </w:pPr>
      <w:r w:rsidRPr="00A50803">
        <w:rPr>
          <w:b/>
          <w:bCs/>
          <w:szCs w:val="20"/>
        </w:rPr>
        <w:t>5.1.3</w:t>
      </w:r>
      <w:r w:rsidRPr="00A50803">
        <w:rPr>
          <w:b/>
          <w:bCs/>
          <w:szCs w:val="20"/>
        </w:rPr>
        <w:tab/>
      </w:r>
      <w:r w:rsidR="00BA5A5D">
        <w:rPr>
          <w:bCs/>
          <w:szCs w:val="20"/>
        </w:rPr>
        <w:t>Op 5 november heeft de Wmo-raad i</w:t>
      </w:r>
      <w:r w:rsidR="00580F95" w:rsidRPr="00E87822">
        <w:rPr>
          <w:bCs/>
          <w:szCs w:val="20"/>
        </w:rPr>
        <w:t xml:space="preserve">n de Gelderlander een stukje gelezen over </w:t>
      </w:r>
      <w:proofErr w:type="spellStart"/>
      <w:r w:rsidR="00580F95" w:rsidRPr="00A50803">
        <w:rPr>
          <w:b/>
          <w:bCs/>
          <w:szCs w:val="20"/>
        </w:rPr>
        <w:t>Avan</w:t>
      </w:r>
      <w:proofErr w:type="spellEnd"/>
      <w:r w:rsidR="00580F95" w:rsidRPr="00E87822">
        <w:rPr>
          <w:bCs/>
          <w:szCs w:val="20"/>
        </w:rPr>
        <w:t xml:space="preserve">. </w:t>
      </w:r>
      <w:r w:rsidR="00BA5A5D">
        <w:rPr>
          <w:bCs/>
          <w:szCs w:val="20"/>
        </w:rPr>
        <w:t xml:space="preserve">Uit het stukje bleek dat mensen erg tevreden zijn over </w:t>
      </w:r>
      <w:proofErr w:type="spellStart"/>
      <w:r w:rsidR="00580F95" w:rsidRPr="00E87822">
        <w:rPr>
          <w:bCs/>
          <w:szCs w:val="20"/>
        </w:rPr>
        <w:t>Avan</w:t>
      </w:r>
      <w:proofErr w:type="spellEnd"/>
      <w:r w:rsidR="00580F95" w:rsidRPr="00E87822">
        <w:rPr>
          <w:bCs/>
          <w:szCs w:val="20"/>
        </w:rPr>
        <w:t xml:space="preserve">. </w:t>
      </w:r>
      <w:r w:rsidR="00BA5A5D">
        <w:rPr>
          <w:bCs/>
          <w:szCs w:val="20"/>
        </w:rPr>
        <w:t xml:space="preserve">De Wmo-raad vraagt zich af hoe </w:t>
      </w:r>
      <w:r w:rsidR="00580F95" w:rsidRPr="00E87822">
        <w:rPr>
          <w:bCs/>
          <w:szCs w:val="20"/>
        </w:rPr>
        <w:t>de gemeente dit</w:t>
      </w:r>
      <w:r w:rsidR="00BA5A5D">
        <w:rPr>
          <w:bCs/>
          <w:szCs w:val="20"/>
        </w:rPr>
        <w:t xml:space="preserve"> ervaart</w:t>
      </w:r>
      <w:r w:rsidR="00580F95" w:rsidRPr="00E87822">
        <w:rPr>
          <w:bCs/>
          <w:szCs w:val="20"/>
        </w:rPr>
        <w:t xml:space="preserve">. </w:t>
      </w:r>
      <w:r w:rsidR="00BA5A5D">
        <w:rPr>
          <w:bCs/>
          <w:szCs w:val="20"/>
        </w:rPr>
        <w:t>Noortje gaat dit navragen</w:t>
      </w:r>
      <w:r w:rsidR="00152FE7">
        <w:rPr>
          <w:bCs/>
          <w:szCs w:val="20"/>
        </w:rPr>
        <w:t xml:space="preserve"> bij Lies </w:t>
      </w:r>
      <w:r w:rsidR="00B37C38">
        <w:rPr>
          <w:bCs/>
          <w:szCs w:val="20"/>
        </w:rPr>
        <w:t xml:space="preserve">Beekmans </w:t>
      </w:r>
      <w:r w:rsidR="00152FE7">
        <w:rPr>
          <w:bCs/>
          <w:szCs w:val="20"/>
        </w:rPr>
        <w:t>en koppelt het</w:t>
      </w:r>
      <w:r w:rsidR="00BA5A5D">
        <w:rPr>
          <w:bCs/>
          <w:szCs w:val="20"/>
        </w:rPr>
        <w:t xml:space="preserve"> terug.</w:t>
      </w:r>
    </w:p>
    <w:p w14:paraId="06254D15" w14:textId="77777777" w:rsidR="00BA5A5D" w:rsidRPr="00BA5A5D" w:rsidRDefault="00BA5A5D" w:rsidP="00BA5A5D">
      <w:pPr>
        <w:pStyle w:val="Lijstalinea"/>
        <w:spacing w:after="0" w:line="240" w:lineRule="auto"/>
        <w:ind w:left="1068"/>
        <w:rPr>
          <w:bCs/>
          <w:szCs w:val="20"/>
        </w:rPr>
      </w:pPr>
    </w:p>
    <w:p w14:paraId="5DBBF9CF" w14:textId="789747EA" w:rsidR="00580F95" w:rsidRPr="00E87822" w:rsidRDefault="00A50803" w:rsidP="00580F95">
      <w:pPr>
        <w:pStyle w:val="Lijstalinea"/>
        <w:spacing w:after="0" w:line="240" w:lineRule="auto"/>
        <w:ind w:left="1068"/>
        <w:rPr>
          <w:bCs/>
          <w:szCs w:val="20"/>
        </w:rPr>
      </w:pPr>
      <w:r w:rsidRPr="00A50803">
        <w:rPr>
          <w:b/>
          <w:bCs/>
          <w:szCs w:val="20"/>
        </w:rPr>
        <w:t>5.1.4</w:t>
      </w:r>
      <w:r>
        <w:rPr>
          <w:bCs/>
          <w:szCs w:val="20"/>
        </w:rPr>
        <w:tab/>
      </w:r>
      <w:r w:rsidR="006D2017">
        <w:rPr>
          <w:bCs/>
          <w:szCs w:val="20"/>
        </w:rPr>
        <w:t xml:space="preserve">Noortje heeft de opmerkingen betreft de </w:t>
      </w:r>
      <w:r w:rsidR="003C3D7C">
        <w:rPr>
          <w:bCs/>
          <w:szCs w:val="20"/>
        </w:rPr>
        <w:t>Mantelzorg enquête door</w:t>
      </w:r>
      <w:r w:rsidR="006D2017">
        <w:rPr>
          <w:bCs/>
          <w:szCs w:val="20"/>
        </w:rPr>
        <w:t xml:space="preserve">gegeven. </w:t>
      </w:r>
      <w:r w:rsidR="003C3D7C">
        <w:rPr>
          <w:bCs/>
          <w:szCs w:val="20"/>
        </w:rPr>
        <w:t>Deze opmerkingen zullen nu verder worden doorgegeven aan de organisatie zelf (mantelzorg.nl)</w:t>
      </w:r>
      <w:r w:rsidR="006D2017">
        <w:rPr>
          <w:bCs/>
          <w:szCs w:val="20"/>
        </w:rPr>
        <w:t xml:space="preserve">. </w:t>
      </w:r>
      <w:r w:rsidR="003C3D7C">
        <w:rPr>
          <w:bCs/>
          <w:szCs w:val="20"/>
        </w:rPr>
        <w:br/>
      </w:r>
      <w:r w:rsidR="006D2017">
        <w:rPr>
          <w:bCs/>
          <w:szCs w:val="20"/>
        </w:rPr>
        <w:t xml:space="preserve">Het zal voortaan handig zijn om in de brief aan te geven dat het interview bij de mensen zelf thuis wordt afgenomen. </w:t>
      </w:r>
    </w:p>
    <w:p w14:paraId="0EF0C124" w14:textId="4898E7F5" w:rsidR="00580F95" w:rsidRPr="003C3D7C" w:rsidRDefault="00580F95" w:rsidP="003C3D7C">
      <w:pPr>
        <w:spacing w:after="0" w:line="240" w:lineRule="auto"/>
        <w:rPr>
          <w:szCs w:val="20"/>
        </w:rPr>
      </w:pPr>
    </w:p>
    <w:p w14:paraId="542E072C" w14:textId="77777777" w:rsidR="005C528A" w:rsidRDefault="005C528A" w:rsidP="0032797A">
      <w:pPr>
        <w:pStyle w:val="Standard"/>
        <w:spacing w:after="0" w:line="240" w:lineRule="auto"/>
        <w:ind w:left="708"/>
        <w:rPr>
          <w:bCs/>
          <w:szCs w:val="20"/>
        </w:rPr>
      </w:pPr>
    </w:p>
    <w:p w14:paraId="6F37A4D8" w14:textId="7470A00F" w:rsidR="00580F95" w:rsidRPr="00E87822" w:rsidRDefault="00B9402E" w:rsidP="00580F95">
      <w:pPr>
        <w:pStyle w:val="Lijstalinea"/>
        <w:numPr>
          <w:ilvl w:val="0"/>
          <w:numId w:val="1"/>
        </w:numPr>
        <w:spacing w:after="0" w:line="240" w:lineRule="auto"/>
        <w:rPr>
          <w:bCs/>
          <w:sz w:val="16"/>
          <w:szCs w:val="20"/>
        </w:rPr>
      </w:pPr>
      <w:r>
        <w:rPr>
          <w:b/>
          <w:szCs w:val="20"/>
        </w:rPr>
        <w:t>Vanuit de overige aandachtsgebieden</w:t>
      </w:r>
      <w:r>
        <w:rPr>
          <w:b/>
          <w:szCs w:val="20"/>
        </w:rPr>
        <w:br/>
      </w:r>
      <w:r>
        <w:rPr>
          <w:szCs w:val="20"/>
        </w:rPr>
        <w:t xml:space="preserve">- Katja: terugblik op 28-10-2021 </w:t>
      </w:r>
      <w:r w:rsidR="00580F95">
        <w:rPr>
          <w:szCs w:val="20"/>
        </w:rPr>
        <w:br/>
      </w:r>
      <w:r w:rsidR="001B2FC6">
        <w:rPr>
          <w:bCs/>
          <w:szCs w:val="26"/>
        </w:rPr>
        <w:t>De l</w:t>
      </w:r>
      <w:r w:rsidR="00580F95" w:rsidRPr="00E87822">
        <w:rPr>
          <w:bCs/>
          <w:szCs w:val="26"/>
        </w:rPr>
        <w:t xml:space="preserve">unchbijeenkomst </w:t>
      </w:r>
      <w:r w:rsidR="001B2FC6">
        <w:rPr>
          <w:bCs/>
          <w:szCs w:val="26"/>
        </w:rPr>
        <w:t xml:space="preserve">met de Werkgroep Inclusie heeft plaatsgevonden. </w:t>
      </w:r>
      <w:r w:rsidR="009B15B4">
        <w:rPr>
          <w:bCs/>
          <w:szCs w:val="26"/>
        </w:rPr>
        <w:t>Er is w</w:t>
      </w:r>
      <w:r w:rsidR="00580F95" w:rsidRPr="00E87822">
        <w:rPr>
          <w:bCs/>
          <w:szCs w:val="26"/>
        </w:rPr>
        <w:t xml:space="preserve">einig aandacht geweest voor de burgers. </w:t>
      </w:r>
      <w:r w:rsidR="009B15B4">
        <w:rPr>
          <w:bCs/>
          <w:szCs w:val="26"/>
        </w:rPr>
        <w:t>De werkgroep voelt</w:t>
      </w:r>
      <w:r w:rsidR="00580F95" w:rsidRPr="00E87822">
        <w:rPr>
          <w:bCs/>
          <w:szCs w:val="26"/>
        </w:rPr>
        <w:t xml:space="preserve"> zich aan de </w:t>
      </w:r>
      <w:r w:rsidR="00580F95" w:rsidRPr="00E87822">
        <w:rPr>
          <w:bCs/>
          <w:szCs w:val="26"/>
        </w:rPr>
        <w:lastRenderedPageBreak/>
        <w:t xml:space="preserve">kant gezet. </w:t>
      </w:r>
      <w:r w:rsidR="009B15B4">
        <w:rPr>
          <w:bCs/>
          <w:szCs w:val="26"/>
        </w:rPr>
        <w:t>Nu l</w:t>
      </w:r>
      <w:r w:rsidR="00580F95" w:rsidRPr="00E87822">
        <w:rPr>
          <w:bCs/>
          <w:szCs w:val="26"/>
        </w:rPr>
        <w:t xml:space="preserve">ijkt </w:t>
      </w:r>
      <w:r w:rsidR="00A50803">
        <w:rPr>
          <w:bCs/>
          <w:szCs w:val="26"/>
        </w:rPr>
        <w:t xml:space="preserve">het </w:t>
      </w:r>
      <w:r w:rsidR="00580F95" w:rsidRPr="00E87822">
        <w:rPr>
          <w:bCs/>
          <w:szCs w:val="26"/>
        </w:rPr>
        <w:t>als</w:t>
      </w:r>
      <w:r w:rsidR="009B15B4">
        <w:rPr>
          <w:bCs/>
          <w:szCs w:val="26"/>
        </w:rPr>
        <w:t>of ambtenaren de inclusieagenda hebben gemaakt</w:t>
      </w:r>
      <w:r w:rsidR="00580F95" w:rsidRPr="00E87822">
        <w:rPr>
          <w:bCs/>
          <w:szCs w:val="26"/>
        </w:rPr>
        <w:t xml:space="preserve">. </w:t>
      </w:r>
      <w:r w:rsidR="009B15B4">
        <w:rPr>
          <w:bCs/>
          <w:szCs w:val="26"/>
        </w:rPr>
        <w:t>De n</w:t>
      </w:r>
      <w:r w:rsidR="00580F95" w:rsidRPr="00E87822">
        <w:rPr>
          <w:bCs/>
          <w:szCs w:val="26"/>
        </w:rPr>
        <w:t>ieuwe versi</w:t>
      </w:r>
      <w:r w:rsidR="009B15B4">
        <w:rPr>
          <w:bCs/>
          <w:szCs w:val="26"/>
        </w:rPr>
        <w:t xml:space="preserve">e ziet er wel beter uit. </w:t>
      </w:r>
    </w:p>
    <w:p w14:paraId="2BA482CB" w14:textId="47EE0862" w:rsidR="00580F95" w:rsidRPr="00E87822" w:rsidRDefault="00580F95" w:rsidP="00580F95">
      <w:pPr>
        <w:pStyle w:val="Lijstalinea"/>
        <w:spacing w:after="0" w:line="240" w:lineRule="auto"/>
        <w:ind w:left="1068"/>
        <w:rPr>
          <w:sz w:val="16"/>
          <w:szCs w:val="20"/>
        </w:rPr>
      </w:pPr>
      <w:r w:rsidRPr="00E87822">
        <w:rPr>
          <w:sz w:val="16"/>
          <w:szCs w:val="20"/>
        </w:rPr>
        <w:br/>
      </w:r>
      <w:r>
        <w:rPr>
          <w:szCs w:val="20"/>
        </w:rPr>
        <w:t>- V</w:t>
      </w:r>
      <w:r w:rsidR="00B9402E" w:rsidRPr="00580F95">
        <w:rPr>
          <w:szCs w:val="20"/>
        </w:rPr>
        <w:t>erslag gesprek met dhr. Kip</w:t>
      </w:r>
      <w:r>
        <w:rPr>
          <w:szCs w:val="20"/>
        </w:rPr>
        <w:br/>
      </w:r>
      <w:r w:rsidR="0088707D">
        <w:rPr>
          <w:bCs/>
          <w:szCs w:val="26"/>
        </w:rPr>
        <w:t xml:space="preserve">Er is wat miscommunicatie geweest over de bereikbaarheid van de heer Kip. Dit is nu uit de lucht. Het contact met de heer Kip verloopt prima. </w:t>
      </w:r>
    </w:p>
    <w:p w14:paraId="47AEFE10" w14:textId="77777777" w:rsidR="00580F95" w:rsidRPr="00E87822" w:rsidRDefault="00580F95" w:rsidP="00580F95">
      <w:pPr>
        <w:pStyle w:val="Lijstalinea"/>
        <w:spacing w:after="0" w:line="240" w:lineRule="auto"/>
        <w:ind w:left="1068"/>
        <w:rPr>
          <w:bCs/>
          <w:sz w:val="16"/>
          <w:szCs w:val="20"/>
        </w:rPr>
      </w:pPr>
    </w:p>
    <w:p w14:paraId="1A79EDDD" w14:textId="77777777" w:rsidR="00172F4B" w:rsidRPr="009D550E" w:rsidRDefault="00172F4B" w:rsidP="00172F4B">
      <w:pPr>
        <w:pStyle w:val="Lijstalinea"/>
        <w:spacing w:after="0"/>
        <w:ind w:left="1068"/>
        <w:rPr>
          <w:b/>
          <w:bCs/>
        </w:rPr>
      </w:pPr>
    </w:p>
    <w:p w14:paraId="5FDFB32A" w14:textId="77777777" w:rsidR="006849E1" w:rsidRPr="006849E1" w:rsidRDefault="00B9402E" w:rsidP="00580F95">
      <w:pPr>
        <w:pStyle w:val="Lijstalinea"/>
        <w:numPr>
          <w:ilvl w:val="0"/>
          <w:numId w:val="1"/>
        </w:numPr>
        <w:spacing w:after="0" w:line="240" w:lineRule="auto"/>
        <w:rPr>
          <w:bCs/>
          <w:sz w:val="12"/>
          <w:szCs w:val="28"/>
        </w:rPr>
      </w:pPr>
      <w:r>
        <w:rPr>
          <w:b/>
          <w:szCs w:val="24"/>
        </w:rPr>
        <w:t xml:space="preserve">We ontvangen wethouder Titus en Miranda </w:t>
      </w:r>
      <w:r>
        <w:rPr>
          <w:b/>
          <w:szCs w:val="24"/>
        </w:rPr>
        <w:br/>
      </w:r>
      <w:r>
        <w:rPr>
          <w:szCs w:val="24"/>
        </w:rPr>
        <w:t>Informeren over Jeugdzorg en over Toegang Welzijn, Wmo en Jeugdzorg</w:t>
      </w:r>
      <w:r>
        <w:rPr>
          <w:szCs w:val="24"/>
        </w:rPr>
        <w:br/>
      </w:r>
    </w:p>
    <w:p w14:paraId="160808C1" w14:textId="77777777" w:rsidR="006849E1" w:rsidRDefault="00B9402E" w:rsidP="006849E1">
      <w:pPr>
        <w:pStyle w:val="Lijstalinea"/>
        <w:spacing w:after="0" w:line="240" w:lineRule="auto"/>
        <w:ind w:left="1068"/>
        <w:rPr>
          <w:szCs w:val="24"/>
        </w:rPr>
      </w:pPr>
      <w:r>
        <w:rPr>
          <w:szCs w:val="24"/>
        </w:rPr>
        <w:t>- Besteding blokhuisgelden</w:t>
      </w:r>
      <w:r w:rsidR="00580F95">
        <w:rPr>
          <w:szCs w:val="24"/>
        </w:rPr>
        <w:br/>
      </w:r>
      <w:r w:rsidR="006849E1">
        <w:rPr>
          <w:szCs w:val="24"/>
        </w:rPr>
        <w:t>De gemeente heeft</w:t>
      </w:r>
      <w:r w:rsidR="00580F95" w:rsidRPr="00E87822">
        <w:rPr>
          <w:szCs w:val="24"/>
        </w:rPr>
        <w:t xml:space="preserve"> middelen voor 2021 gekregen.</w:t>
      </w:r>
      <w:r w:rsidR="006849E1">
        <w:rPr>
          <w:szCs w:val="24"/>
        </w:rPr>
        <w:t xml:space="preserve"> </w:t>
      </w:r>
      <w:r w:rsidR="00580F95" w:rsidRPr="00E87822">
        <w:rPr>
          <w:szCs w:val="24"/>
        </w:rPr>
        <w:t xml:space="preserve">Aan </w:t>
      </w:r>
      <w:r w:rsidR="006849E1">
        <w:rPr>
          <w:szCs w:val="24"/>
        </w:rPr>
        <w:t xml:space="preserve">de ene kant gaan ze de preventie versterken en ze doen een aantal preventieve acties. Ze zijn nu de jeugdconsulenten Schoolmaatschappelijk </w:t>
      </w:r>
      <w:r w:rsidR="006849E1" w:rsidRPr="00E87822">
        <w:rPr>
          <w:szCs w:val="24"/>
        </w:rPr>
        <w:t>werk</w:t>
      </w:r>
      <w:r w:rsidR="006849E1">
        <w:rPr>
          <w:szCs w:val="24"/>
        </w:rPr>
        <w:t xml:space="preserve"> </w:t>
      </w:r>
      <w:r w:rsidR="00580F95" w:rsidRPr="00E87822">
        <w:rPr>
          <w:szCs w:val="24"/>
        </w:rPr>
        <w:t xml:space="preserve">aan het aannemen. </w:t>
      </w:r>
      <w:r w:rsidR="006849E1">
        <w:rPr>
          <w:szCs w:val="24"/>
        </w:rPr>
        <w:t>Er is een s</w:t>
      </w:r>
      <w:r w:rsidR="00580F95" w:rsidRPr="00E87822">
        <w:rPr>
          <w:szCs w:val="24"/>
        </w:rPr>
        <w:t>tuk</w:t>
      </w:r>
      <w:r w:rsidR="006849E1">
        <w:rPr>
          <w:szCs w:val="24"/>
        </w:rPr>
        <w:t>je van de gelden gebruikt voor Meervoorme</w:t>
      </w:r>
      <w:r w:rsidR="00580F95" w:rsidRPr="00E87822">
        <w:rPr>
          <w:szCs w:val="24"/>
        </w:rPr>
        <w:t xml:space="preserve">kaar. </w:t>
      </w:r>
      <w:r w:rsidR="006849E1">
        <w:rPr>
          <w:szCs w:val="24"/>
        </w:rPr>
        <w:t>Ook wordt er een stukje regionaal opgepakt. Het laatste stukje wordt gebruikt voor de overbesteding.</w:t>
      </w:r>
    </w:p>
    <w:p w14:paraId="2875ECF1" w14:textId="77777777" w:rsidR="006849E1" w:rsidRDefault="006849E1" w:rsidP="006849E1">
      <w:pPr>
        <w:pStyle w:val="Lijstalinea"/>
        <w:spacing w:after="0" w:line="240" w:lineRule="auto"/>
        <w:ind w:left="1068"/>
        <w:rPr>
          <w:szCs w:val="24"/>
        </w:rPr>
      </w:pPr>
      <w:r>
        <w:rPr>
          <w:szCs w:val="24"/>
        </w:rPr>
        <w:t>Er zal worden gekeken naar de effecten van de inzet die ze doen.</w:t>
      </w:r>
      <w:r w:rsidR="00580F95" w:rsidRPr="006849E1">
        <w:rPr>
          <w:szCs w:val="24"/>
        </w:rPr>
        <w:t xml:space="preserve"> In ieder monitor verslag</w:t>
      </w:r>
      <w:r>
        <w:rPr>
          <w:szCs w:val="24"/>
        </w:rPr>
        <w:t xml:space="preserve"> (2x per jaar) zal er</w:t>
      </w:r>
      <w:r w:rsidR="00580F95" w:rsidRPr="006849E1">
        <w:rPr>
          <w:szCs w:val="24"/>
        </w:rPr>
        <w:t xml:space="preserve"> inhoudelijk </w:t>
      </w:r>
      <w:r>
        <w:rPr>
          <w:szCs w:val="24"/>
        </w:rPr>
        <w:t>worden beoordeeld</w:t>
      </w:r>
      <w:r w:rsidR="00580F95" w:rsidRPr="006849E1">
        <w:rPr>
          <w:szCs w:val="24"/>
        </w:rPr>
        <w:t xml:space="preserve">. </w:t>
      </w:r>
    </w:p>
    <w:p w14:paraId="55F131D4" w14:textId="77777777" w:rsidR="000E4928" w:rsidRDefault="006849E1" w:rsidP="006849E1">
      <w:pPr>
        <w:pStyle w:val="Lijstalinea"/>
        <w:spacing w:after="0" w:line="240" w:lineRule="auto"/>
        <w:ind w:left="1068"/>
        <w:rPr>
          <w:szCs w:val="24"/>
        </w:rPr>
      </w:pPr>
      <w:r>
        <w:rPr>
          <w:szCs w:val="24"/>
        </w:rPr>
        <w:t>Ze zijn bezig met het nieuwe monitorverslag die naar de raad gaat.</w:t>
      </w:r>
      <w:r w:rsidR="00580F95" w:rsidRPr="006849E1">
        <w:rPr>
          <w:szCs w:val="24"/>
        </w:rPr>
        <w:t xml:space="preserve"> </w:t>
      </w:r>
      <w:r w:rsidR="00124362">
        <w:rPr>
          <w:szCs w:val="24"/>
        </w:rPr>
        <w:t xml:space="preserve">Op </w:t>
      </w:r>
      <w:r w:rsidR="00580F95" w:rsidRPr="006849E1">
        <w:rPr>
          <w:szCs w:val="24"/>
        </w:rPr>
        <w:t>2 dec</w:t>
      </w:r>
      <w:r w:rsidR="00124362">
        <w:rPr>
          <w:szCs w:val="24"/>
        </w:rPr>
        <w:t>ember vindt er weer een digitale</w:t>
      </w:r>
      <w:r w:rsidR="00580F95" w:rsidRPr="006849E1">
        <w:rPr>
          <w:szCs w:val="24"/>
        </w:rPr>
        <w:t xml:space="preserve"> informatiebijeenkomst</w:t>
      </w:r>
      <w:r w:rsidR="00124362">
        <w:rPr>
          <w:szCs w:val="24"/>
        </w:rPr>
        <w:t xml:space="preserve"> plaats</w:t>
      </w:r>
      <w:r w:rsidR="00580F95" w:rsidRPr="006849E1">
        <w:rPr>
          <w:szCs w:val="24"/>
        </w:rPr>
        <w:t xml:space="preserve">. </w:t>
      </w:r>
      <w:r w:rsidR="001A31C0">
        <w:rPr>
          <w:szCs w:val="24"/>
        </w:rPr>
        <w:t>Interessant voor de Wmo-raad om hierbij aan te sluiten.</w:t>
      </w:r>
      <w:r w:rsidR="00580F95" w:rsidRPr="006849E1">
        <w:rPr>
          <w:szCs w:val="24"/>
        </w:rPr>
        <w:t xml:space="preserve"> Er zit een monitorverslag bij</w:t>
      </w:r>
      <w:r w:rsidR="001A31C0">
        <w:rPr>
          <w:szCs w:val="24"/>
        </w:rPr>
        <w:t xml:space="preserve"> met de cijfers t/m augustus</w:t>
      </w:r>
      <w:r w:rsidR="00580F95" w:rsidRPr="006849E1">
        <w:rPr>
          <w:szCs w:val="24"/>
        </w:rPr>
        <w:t xml:space="preserve">. </w:t>
      </w:r>
      <w:r w:rsidR="001A31C0">
        <w:rPr>
          <w:szCs w:val="24"/>
        </w:rPr>
        <w:br/>
      </w:r>
    </w:p>
    <w:p w14:paraId="38696343" w14:textId="77777777" w:rsidR="000E4928" w:rsidRDefault="001A31C0" w:rsidP="006849E1">
      <w:pPr>
        <w:pStyle w:val="Lijstalinea"/>
        <w:spacing w:after="0" w:line="240" w:lineRule="auto"/>
        <w:ind w:left="1068"/>
        <w:rPr>
          <w:szCs w:val="24"/>
        </w:rPr>
      </w:pPr>
      <w:r>
        <w:rPr>
          <w:szCs w:val="24"/>
        </w:rPr>
        <w:t>Ze zijn g</w:t>
      </w:r>
      <w:r w:rsidR="00580F95" w:rsidRPr="006849E1">
        <w:rPr>
          <w:szCs w:val="24"/>
        </w:rPr>
        <w:t xml:space="preserve">oed in gesprek met </w:t>
      </w:r>
      <w:r>
        <w:rPr>
          <w:szCs w:val="24"/>
        </w:rPr>
        <w:t xml:space="preserve">de </w:t>
      </w:r>
      <w:r w:rsidR="00580F95" w:rsidRPr="006849E1">
        <w:rPr>
          <w:szCs w:val="24"/>
        </w:rPr>
        <w:t>lokale partn</w:t>
      </w:r>
      <w:r>
        <w:rPr>
          <w:szCs w:val="24"/>
        </w:rPr>
        <w:t>ers om steeds verder te kijken hoe ze vroeger wat kunnen betekenen voor ouders en jongeren. Alle leerlingen die naar vmbo, havo of vwo gaan hebben aan het einde van het schooljaar een kennismakingsdag op de nieuwe</w:t>
      </w:r>
      <w:r w:rsidR="00182463">
        <w:rPr>
          <w:szCs w:val="24"/>
        </w:rPr>
        <w:t xml:space="preserve"> school waar zij naar toe gaan. `S avonds worden de ouders hier</w:t>
      </w:r>
      <w:r>
        <w:rPr>
          <w:szCs w:val="24"/>
        </w:rPr>
        <w:t xml:space="preserve"> ook voor uitgenodigd. Deze manier werkt beter dan wanneer je ouderavonden organiseert, omdat o</w:t>
      </w:r>
      <w:r w:rsidR="000E4928">
        <w:rPr>
          <w:szCs w:val="24"/>
        </w:rPr>
        <w:t>p ouderavonden minder ouders op komen dagen</w:t>
      </w:r>
      <w:r>
        <w:rPr>
          <w:szCs w:val="24"/>
        </w:rPr>
        <w:t>. Dit alles is i</w:t>
      </w:r>
      <w:r w:rsidR="00580F95" w:rsidRPr="006849E1">
        <w:rPr>
          <w:szCs w:val="24"/>
        </w:rPr>
        <w:t>n sam</w:t>
      </w:r>
      <w:r>
        <w:rPr>
          <w:szCs w:val="24"/>
        </w:rPr>
        <w:t>enwerking met het M</w:t>
      </w:r>
      <w:r w:rsidR="00580F95" w:rsidRPr="006849E1">
        <w:rPr>
          <w:szCs w:val="24"/>
        </w:rPr>
        <w:t>aaswaal</w:t>
      </w:r>
      <w:r>
        <w:rPr>
          <w:szCs w:val="24"/>
        </w:rPr>
        <w:t xml:space="preserve">college in Wijchen. </w:t>
      </w:r>
      <w:r>
        <w:rPr>
          <w:szCs w:val="24"/>
        </w:rPr>
        <w:br/>
      </w:r>
    </w:p>
    <w:p w14:paraId="573500D7" w14:textId="7B8E43E5" w:rsidR="00530862" w:rsidRDefault="001A31C0" w:rsidP="006849E1">
      <w:pPr>
        <w:pStyle w:val="Lijstalinea"/>
        <w:spacing w:after="0" w:line="240" w:lineRule="auto"/>
        <w:ind w:left="1068"/>
        <w:rPr>
          <w:szCs w:val="24"/>
        </w:rPr>
      </w:pPr>
      <w:r>
        <w:rPr>
          <w:szCs w:val="24"/>
        </w:rPr>
        <w:t>Meervoorme</w:t>
      </w:r>
      <w:r w:rsidR="00580F95" w:rsidRPr="006849E1">
        <w:rPr>
          <w:szCs w:val="24"/>
        </w:rPr>
        <w:t xml:space="preserve">kaar </w:t>
      </w:r>
      <w:r w:rsidR="00182463">
        <w:rPr>
          <w:szCs w:val="24"/>
        </w:rPr>
        <w:t xml:space="preserve">is </w:t>
      </w:r>
      <w:r w:rsidR="00580F95" w:rsidRPr="006849E1">
        <w:rPr>
          <w:szCs w:val="24"/>
        </w:rPr>
        <w:t>op het mome</w:t>
      </w:r>
      <w:r w:rsidR="00A50803">
        <w:rPr>
          <w:szCs w:val="24"/>
        </w:rPr>
        <w:t>nt goed bezig</w:t>
      </w:r>
    </w:p>
    <w:p w14:paraId="0F082700" w14:textId="513F74BE" w:rsidR="00580F95" w:rsidRPr="00FA1A94" w:rsidRDefault="00A50803" w:rsidP="00FA1A94">
      <w:pPr>
        <w:pStyle w:val="Lijstalinea"/>
        <w:spacing w:after="0" w:line="240" w:lineRule="auto"/>
        <w:ind w:left="1068"/>
        <w:rPr>
          <w:szCs w:val="24"/>
        </w:rPr>
      </w:pPr>
      <w:r>
        <w:rPr>
          <w:szCs w:val="24"/>
        </w:rPr>
        <w:t>Het Rapport van het  J</w:t>
      </w:r>
      <w:r w:rsidR="00580F95" w:rsidRPr="006849E1">
        <w:rPr>
          <w:szCs w:val="24"/>
        </w:rPr>
        <w:t>onk</w:t>
      </w:r>
      <w:r w:rsidR="00C60C94">
        <w:rPr>
          <w:szCs w:val="24"/>
        </w:rPr>
        <w:t>er</w:t>
      </w:r>
      <w:r>
        <w:rPr>
          <w:szCs w:val="24"/>
        </w:rPr>
        <w:t xml:space="preserve"> Verw</w:t>
      </w:r>
      <w:r w:rsidR="00C60C94">
        <w:rPr>
          <w:szCs w:val="24"/>
        </w:rPr>
        <w:t>e</w:t>
      </w:r>
      <w:r>
        <w:rPr>
          <w:szCs w:val="24"/>
        </w:rPr>
        <w:t>ij</w:t>
      </w:r>
      <w:r w:rsidR="00C60C94">
        <w:rPr>
          <w:szCs w:val="24"/>
        </w:rPr>
        <w:t xml:space="preserve"> instituut laat zien dat Meervoormekaar op de goede weg zit. Het onderzoek richtte zich op het hele programma</w:t>
      </w:r>
    </w:p>
    <w:p w14:paraId="66D39F23" w14:textId="3553857C" w:rsidR="00AA5B08" w:rsidRDefault="00B9402E" w:rsidP="00580F95">
      <w:pPr>
        <w:pStyle w:val="Lijstalinea"/>
        <w:spacing w:after="0" w:line="240" w:lineRule="auto"/>
        <w:ind w:left="1068"/>
        <w:rPr>
          <w:szCs w:val="24"/>
        </w:rPr>
      </w:pPr>
      <w:r w:rsidRPr="00E87822">
        <w:rPr>
          <w:sz w:val="16"/>
          <w:szCs w:val="24"/>
        </w:rPr>
        <w:br/>
      </w:r>
      <w:bookmarkStart w:id="0" w:name="_GoBack"/>
      <w:r>
        <w:rPr>
          <w:szCs w:val="24"/>
        </w:rPr>
        <w:t xml:space="preserve">- Samen kleuren we </w:t>
      </w:r>
      <w:r w:rsidR="00C14FE8">
        <w:rPr>
          <w:szCs w:val="24"/>
        </w:rPr>
        <w:t xml:space="preserve">de </w:t>
      </w:r>
      <w:r>
        <w:rPr>
          <w:szCs w:val="24"/>
        </w:rPr>
        <w:t>toekomst</w:t>
      </w:r>
      <w:r w:rsidR="00AA5B08">
        <w:rPr>
          <w:szCs w:val="24"/>
        </w:rPr>
        <w:t>.</w:t>
      </w:r>
    </w:p>
    <w:p w14:paraId="115E93A4" w14:textId="5097778B" w:rsidR="002824E2" w:rsidRPr="00AA5B08" w:rsidRDefault="00AA5B08" w:rsidP="00AA5B08">
      <w:pPr>
        <w:pStyle w:val="Lijstalinea"/>
        <w:spacing w:after="0" w:line="240" w:lineRule="auto"/>
        <w:ind w:left="1068"/>
        <w:rPr>
          <w:szCs w:val="24"/>
        </w:rPr>
      </w:pPr>
      <w:r>
        <w:rPr>
          <w:szCs w:val="24"/>
        </w:rPr>
        <w:t xml:space="preserve">Dit is de titel van een regionale website. </w:t>
      </w:r>
      <w:r w:rsidRPr="00AA5B08">
        <w:rPr>
          <w:szCs w:val="20"/>
        </w:rPr>
        <w:t>De site is bedoeld voor professionals, managers maar ook bestuurders die meer gevoel willen krijgen bij de ontwikkelingen op het gebied van de jeugdzorg</w:t>
      </w:r>
      <w:r>
        <w:rPr>
          <w:szCs w:val="24"/>
        </w:rPr>
        <w:t xml:space="preserve">. Geprobeerd wordt </w:t>
      </w:r>
      <w:r w:rsidR="002824E2" w:rsidRPr="00AA5B08">
        <w:rPr>
          <w:szCs w:val="24"/>
        </w:rPr>
        <w:t>met</w:t>
      </w:r>
      <w:r w:rsidR="00580F95" w:rsidRPr="00AA5B08">
        <w:rPr>
          <w:szCs w:val="24"/>
        </w:rPr>
        <w:t xml:space="preserve"> </w:t>
      </w:r>
      <w:r w:rsidR="002824E2" w:rsidRPr="00AA5B08">
        <w:rPr>
          <w:szCs w:val="24"/>
        </w:rPr>
        <w:t xml:space="preserve">foto’s en </w:t>
      </w:r>
      <w:r w:rsidR="00580F95" w:rsidRPr="00AA5B08">
        <w:rPr>
          <w:szCs w:val="24"/>
        </w:rPr>
        <w:t>persoonlijke verhalen</w:t>
      </w:r>
      <w:r w:rsidR="002824E2" w:rsidRPr="00AA5B08">
        <w:rPr>
          <w:szCs w:val="24"/>
        </w:rPr>
        <w:t xml:space="preserve"> een beeld te laten zi</w:t>
      </w:r>
      <w:r>
        <w:rPr>
          <w:szCs w:val="24"/>
        </w:rPr>
        <w:t>en, wat er in de praktijk gebeurt</w:t>
      </w:r>
      <w:bookmarkEnd w:id="0"/>
      <w:r w:rsidR="002824E2" w:rsidRPr="00AA5B08">
        <w:rPr>
          <w:szCs w:val="24"/>
        </w:rPr>
        <w:t>.</w:t>
      </w:r>
      <w:r w:rsidR="00580F95" w:rsidRPr="00AA5B08">
        <w:rPr>
          <w:szCs w:val="24"/>
        </w:rPr>
        <w:br/>
      </w:r>
    </w:p>
    <w:p w14:paraId="4CC5704F" w14:textId="2618A214" w:rsidR="00945167" w:rsidRPr="00C14FE8" w:rsidRDefault="002824E2" w:rsidP="00C14FE8">
      <w:pPr>
        <w:pStyle w:val="Lijstalinea"/>
        <w:numPr>
          <w:ilvl w:val="0"/>
          <w:numId w:val="15"/>
        </w:numPr>
        <w:spacing w:after="0" w:line="240" w:lineRule="auto"/>
        <w:ind w:left="1276" w:hanging="208"/>
        <w:rPr>
          <w:bCs/>
          <w:sz w:val="12"/>
          <w:szCs w:val="28"/>
        </w:rPr>
      </w:pPr>
      <w:r w:rsidRPr="00C14FE8">
        <w:rPr>
          <w:szCs w:val="24"/>
        </w:rPr>
        <w:t xml:space="preserve">De Thematafels over Wijchen </w:t>
      </w:r>
      <w:r w:rsidR="00580F95" w:rsidRPr="00C14FE8">
        <w:rPr>
          <w:szCs w:val="24"/>
        </w:rPr>
        <w:t>2035</w:t>
      </w:r>
      <w:r w:rsidRPr="00C14FE8">
        <w:rPr>
          <w:szCs w:val="24"/>
        </w:rPr>
        <w:t xml:space="preserve"> zijn begonnen</w:t>
      </w:r>
      <w:r w:rsidR="00580F95" w:rsidRPr="00C14FE8">
        <w:rPr>
          <w:szCs w:val="24"/>
        </w:rPr>
        <w:t xml:space="preserve">. Zeker </w:t>
      </w:r>
      <w:r w:rsidRPr="00C14FE8">
        <w:rPr>
          <w:szCs w:val="24"/>
        </w:rPr>
        <w:t>een aanrader om als Wmo-raad aan te sluiten</w:t>
      </w:r>
      <w:r w:rsidR="000E4928" w:rsidRPr="00C14FE8">
        <w:rPr>
          <w:szCs w:val="24"/>
        </w:rPr>
        <w:t xml:space="preserve"> bij een thematafel</w:t>
      </w:r>
      <w:r w:rsidRPr="00C14FE8">
        <w:rPr>
          <w:szCs w:val="24"/>
        </w:rPr>
        <w:t>.</w:t>
      </w:r>
      <w:r w:rsidR="00580F95" w:rsidRPr="00C14FE8">
        <w:rPr>
          <w:szCs w:val="24"/>
        </w:rPr>
        <w:t xml:space="preserve"> </w:t>
      </w:r>
    </w:p>
    <w:p w14:paraId="0E9AC04A" w14:textId="77777777" w:rsidR="00C60C94" w:rsidRPr="00C14FE8" w:rsidRDefault="00C60C94" w:rsidP="00C14FE8">
      <w:pPr>
        <w:spacing w:after="0" w:line="240" w:lineRule="auto"/>
        <w:rPr>
          <w:bCs/>
          <w:sz w:val="12"/>
          <w:szCs w:val="28"/>
        </w:rPr>
      </w:pPr>
    </w:p>
    <w:p w14:paraId="7730396D" w14:textId="5AE4A480" w:rsidR="00F607BE" w:rsidRPr="00E82E1A" w:rsidRDefault="00E82E1A" w:rsidP="00E82E1A">
      <w:pPr>
        <w:pStyle w:val="Lijstalinea"/>
        <w:numPr>
          <w:ilvl w:val="0"/>
          <w:numId w:val="1"/>
        </w:numPr>
        <w:spacing w:after="0" w:line="240" w:lineRule="auto"/>
        <w:rPr>
          <w:bCs/>
          <w:szCs w:val="20"/>
          <w:u w:val="single"/>
        </w:rPr>
      </w:pPr>
      <w:r>
        <w:rPr>
          <w:b/>
          <w:bCs/>
        </w:rPr>
        <w:t>Rondvraag</w:t>
      </w:r>
      <w:r w:rsidR="00F607BE">
        <w:rPr>
          <w:b/>
          <w:bCs/>
        </w:rPr>
        <w:br/>
      </w:r>
      <w:r w:rsidR="00580F95">
        <w:rPr>
          <w:bCs/>
          <w:szCs w:val="20"/>
        </w:rPr>
        <w:t>Geen.</w:t>
      </w:r>
    </w:p>
    <w:p w14:paraId="34F7A37D" w14:textId="77777777" w:rsidR="006C5561" w:rsidRPr="00C14FE8" w:rsidRDefault="006C5561" w:rsidP="00C14FE8">
      <w:pPr>
        <w:spacing w:after="0"/>
        <w:rPr>
          <w:bCs/>
        </w:rPr>
      </w:pPr>
    </w:p>
    <w:p w14:paraId="33CEF797" w14:textId="257C01A1" w:rsidR="00734AB3" w:rsidRPr="00E82E1A" w:rsidRDefault="00E82E1A" w:rsidP="00E82E1A">
      <w:pPr>
        <w:pStyle w:val="Lijstalinea"/>
        <w:numPr>
          <w:ilvl w:val="0"/>
          <w:numId w:val="1"/>
        </w:numPr>
        <w:spacing w:after="0"/>
        <w:rPr>
          <w:bCs/>
          <w:sz w:val="16"/>
        </w:rPr>
      </w:pPr>
      <w:r>
        <w:rPr>
          <w:b/>
          <w:bCs/>
        </w:rPr>
        <w:t>Sluiting</w:t>
      </w:r>
      <w:r w:rsidR="00580F95">
        <w:rPr>
          <w:b/>
          <w:bCs/>
        </w:rPr>
        <w:br/>
      </w:r>
      <w:r w:rsidR="00C14FE8">
        <w:rPr>
          <w:bCs/>
        </w:rPr>
        <w:t>Gerard sluit de vergadering, met dank voor de inbreng van de aanwezigen.</w:t>
      </w:r>
      <w:r w:rsidR="00172F4B" w:rsidRPr="00012A90">
        <w:rPr>
          <w:bCs/>
          <w:szCs w:val="24"/>
        </w:rPr>
        <w:t xml:space="preserve"> </w:t>
      </w:r>
    </w:p>
    <w:p w14:paraId="221DC7C6" w14:textId="77777777" w:rsidR="00734AB3" w:rsidRDefault="00734AB3" w:rsidP="00945167">
      <w:pPr>
        <w:pStyle w:val="Lijstalinea"/>
        <w:spacing w:after="0"/>
        <w:ind w:left="1068"/>
        <w:rPr>
          <w:b/>
          <w:bCs/>
          <w:u w:val="single"/>
        </w:rPr>
      </w:pPr>
    </w:p>
    <w:p w14:paraId="0A4434C7" w14:textId="77777777" w:rsidR="00734AB3" w:rsidRDefault="00734AB3" w:rsidP="00945167">
      <w:pPr>
        <w:pStyle w:val="Lijstalinea"/>
        <w:spacing w:after="0"/>
        <w:ind w:left="1068"/>
        <w:rPr>
          <w:b/>
          <w:bCs/>
          <w:u w:val="single"/>
        </w:rPr>
      </w:pPr>
    </w:p>
    <w:p w14:paraId="1A589DE9" w14:textId="77777777" w:rsidR="00414514" w:rsidRDefault="00414514" w:rsidP="0032797A">
      <w:pPr>
        <w:pStyle w:val="Standard"/>
        <w:rPr>
          <w:b/>
          <w:bCs/>
          <w:u w:val="single"/>
        </w:rPr>
      </w:pPr>
    </w:p>
    <w:sectPr w:rsidR="00414514">
      <w:headerReference w:type="even" r:id="rId9"/>
      <w:headerReference w:type="default" r:id="rId10"/>
      <w:footerReference w:type="even" r:id="rId11"/>
      <w:footerReference w:type="default" r:id="rId12"/>
      <w:headerReference w:type="first" r:id="rId13"/>
      <w:footerReference w:type="first" r:id="rId14"/>
      <w:pgSz w:w="11906" w:h="16838"/>
      <w:pgMar w:top="993"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4FCB2" w14:textId="77777777" w:rsidR="009B1356" w:rsidRDefault="009B1356">
      <w:pPr>
        <w:spacing w:after="0" w:line="240" w:lineRule="auto"/>
      </w:pPr>
      <w:r>
        <w:separator/>
      </w:r>
    </w:p>
  </w:endnote>
  <w:endnote w:type="continuationSeparator" w:id="0">
    <w:p w14:paraId="3091C31A" w14:textId="77777777" w:rsidR="009B1356" w:rsidRDefault="009B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1C06" w14:textId="77777777" w:rsidR="006307CE" w:rsidRDefault="006307C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C057" w14:textId="1F6FF845" w:rsidR="006307CE" w:rsidRDefault="006307CE">
    <w:pPr>
      <w:pStyle w:val="Voettekst"/>
      <w:jc w:val="center"/>
    </w:pPr>
    <w:r>
      <w:fldChar w:fldCharType="begin"/>
    </w:r>
    <w:r>
      <w:instrText xml:space="preserve"> PAGE </w:instrText>
    </w:r>
    <w:r>
      <w:fldChar w:fldCharType="separate"/>
    </w:r>
    <w:r w:rsidR="00AA5B08">
      <w:rPr>
        <w:noProof/>
      </w:rPr>
      <w:t>1</w:t>
    </w:r>
    <w:r>
      <w:fldChar w:fldCharType="end"/>
    </w:r>
  </w:p>
  <w:p w14:paraId="6808D0ED" w14:textId="77777777" w:rsidR="006307CE" w:rsidRDefault="006307C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6440" w14:textId="77777777" w:rsidR="006307CE" w:rsidRDefault="006307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3A723" w14:textId="77777777" w:rsidR="009B1356" w:rsidRDefault="009B1356">
      <w:pPr>
        <w:spacing w:after="0" w:line="240" w:lineRule="auto"/>
      </w:pPr>
      <w:r>
        <w:separator/>
      </w:r>
    </w:p>
  </w:footnote>
  <w:footnote w:type="continuationSeparator" w:id="0">
    <w:p w14:paraId="1C280943" w14:textId="77777777" w:rsidR="009B1356" w:rsidRDefault="009B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E59F" w14:textId="77777777" w:rsidR="006307CE" w:rsidRDefault="006307C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1E6D" w14:textId="77777777" w:rsidR="006307CE" w:rsidRDefault="006307CE">
    <w:pPr>
      <w:pStyle w:val="Koptekst"/>
      <w:tabs>
        <w:tab w:val="clear" w:pos="4536"/>
        <w:tab w:val="clear" w:pos="9072"/>
        <w:tab w:val="left" w:pos="3585"/>
      </w:tabs>
    </w:pPr>
  </w:p>
  <w:p w14:paraId="7694192E" w14:textId="77777777" w:rsidR="006307CE" w:rsidRDefault="006307CE">
    <w:pPr>
      <w:pStyle w:val="Koptekst"/>
      <w:tabs>
        <w:tab w:val="clear" w:pos="4536"/>
        <w:tab w:val="clear" w:pos="9072"/>
        <w:tab w:val="left" w:pos="35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F790" w14:textId="77777777" w:rsidR="006307CE" w:rsidRDefault="006307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892"/>
    <w:multiLevelType w:val="hybridMultilevel"/>
    <w:tmpl w:val="F71EBB36"/>
    <w:lvl w:ilvl="0" w:tplc="C63C8A80">
      <w:start w:val="10"/>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34F1A42"/>
    <w:multiLevelType w:val="hybridMultilevel"/>
    <w:tmpl w:val="803AD8C2"/>
    <w:lvl w:ilvl="0" w:tplc="ACF0000E">
      <w:start w:val="10"/>
      <w:numFmt w:val="bullet"/>
      <w:lvlText w:val="-"/>
      <w:lvlJc w:val="left"/>
      <w:pPr>
        <w:ind w:left="720" w:hanging="360"/>
      </w:pPr>
      <w:rPr>
        <w:rFonts w:ascii="Verdana" w:eastAsia="SimSun" w:hAnsi="Verdana" w:cs="F" w:hint="default"/>
        <w: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45315"/>
    <w:multiLevelType w:val="hybridMultilevel"/>
    <w:tmpl w:val="F678E7A8"/>
    <w:lvl w:ilvl="0" w:tplc="2AC64E16">
      <w:start w:val="5"/>
      <w:numFmt w:val="bullet"/>
      <w:lvlText w:val="-"/>
      <w:lvlJc w:val="left"/>
      <w:pPr>
        <w:ind w:left="1428" w:hanging="360"/>
      </w:pPr>
      <w:rPr>
        <w:rFonts w:ascii="Calibri" w:eastAsia="SimSun" w:hAnsi="Calibri" w:cs="Calibri" w:hint="default"/>
        <w:sz w:val="22"/>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31D61B6"/>
    <w:multiLevelType w:val="hybridMultilevel"/>
    <w:tmpl w:val="1EE0EC86"/>
    <w:lvl w:ilvl="0" w:tplc="88A46DDA">
      <w:start w:val="9"/>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A0E3CA6"/>
    <w:multiLevelType w:val="hybridMultilevel"/>
    <w:tmpl w:val="1BC00F46"/>
    <w:lvl w:ilvl="0" w:tplc="A2BEFC20">
      <w:start w:val="10"/>
      <w:numFmt w:val="bullet"/>
      <w:lvlText w:val="-"/>
      <w:lvlJc w:val="left"/>
      <w:pPr>
        <w:ind w:left="1428" w:hanging="360"/>
      </w:pPr>
      <w:rPr>
        <w:rFonts w:ascii="Calibri" w:eastAsia="SimSun" w:hAnsi="Calibri" w:cs="Calibri" w:hint="default"/>
        <w:sz w:val="22"/>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2E83026B"/>
    <w:multiLevelType w:val="hybridMultilevel"/>
    <w:tmpl w:val="7A0A342E"/>
    <w:lvl w:ilvl="0" w:tplc="435A61EE">
      <w:start w:val="2"/>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F834199"/>
    <w:multiLevelType w:val="hybridMultilevel"/>
    <w:tmpl w:val="8BBA0148"/>
    <w:lvl w:ilvl="0" w:tplc="44501A76">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4AAC654C"/>
    <w:multiLevelType w:val="hybridMultilevel"/>
    <w:tmpl w:val="70B68F7C"/>
    <w:lvl w:ilvl="0" w:tplc="D5FEF9E6">
      <w:start w:val="4"/>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5014578"/>
    <w:multiLevelType w:val="hybridMultilevel"/>
    <w:tmpl w:val="8D8A8F64"/>
    <w:lvl w:ilvl="0" w:tplc="8ED29A92">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63AF735E"/>
    <w:multiLevelType w:val="hybridMultilevel"/>
    <w:tmpl w:val="79F40E44"/>
    <w:lvl w:ilvl="0" w:tplc="481E33DA">
      <w:start w:val="13"/>
      <w:numFmt w:val="bullet"/>
      <w:lvlText w:val="-"/>
      <w:lvlJc w:val="left"/>
      <w:pPr>
        <w:ind w:left="720" w:hanging="360"/>
      </w:pPr>
      <w:rPr>
        <w:rFonts w:ascii="Calibri" w:eastAsia="SimSu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5530A0"/>
    <w:multiLevelType w:val="hybridMultilevel"/>
    <w:tmpl w:val="D6762DFA"/>
    <w:lvl w:ilvl="0" w:tplc="0A98D2F6">
      <w:start w:val="5"/>
      <w:numFmt w:val="bullet"/>
      <w:lvlText w:val="-"/>
      <w:lvlJc w:val="left"/>
      <w:pPr>
        <w:ind w:left="1428" w:hanging="360"/>
      </w:pPr>
      <w:rPr>
        <w:rFonts w:ascii="Calibri" w:eastAsia="SimSun" w:hAnsi="Calibri" w:cs="Calibri" w:hint="default"/>
        <w:sz w:val="22"/>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67A31E5F"/>
    <w:multiLevelType w:val="hybridMultilevel"/>
    <w:tmpl w:val="3E6873F8"/>
    <w:lvl w:ilvl="0" w:tplc="1388B5BA">
      <w:start w:val="20"/>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6BE91277"/>
    <w:multiLevelType w:val="hybridMultilevel"/>
    <w:tmpl w:val="CFCEABAE"/>
    <w:lvl w:ilvl="0" w:tplc="75EA1318">
      <w:start w:val="5"/>
      <w:numFmt w:val="bullet"/>
      <w:lvlText w:val="-"/>
      <w:lvlJc w:val="left"/>
      <w:pPr>
        <w:ind w:left="1428" w:hanging="360"/>
      </w:pPr>
      <w:rPr>
        <w:rFonts w:ascii="Verdana" w:eastAsia="SimSun" w:hAnsi="Verdana" w:cs="F" w:hint="default"/>
        <w:sz w:val="2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74C20D89"/>
    <w:multiLevelType w:val="hybridMultilevel"/>
    <w:tmpl w:val="CD6AF35E"/>
    <w:lvl w:ilvl="0" w:tplc="1D769378">
      <w:start w:val="13"/>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9"/>
  </w:num>
  <w:num w:numId="6">
    <w:abstractNumId w:val="12"/>
  </w:num>
  <w:num w:numId="7">
    <w:abstractNumId w:val="14"/>
  </w:num>
  <w:num w:numId="8">
    <w:abstractNumId w:val="10"/>
  </w:num>
  <w:num w:numId="9">
    <w:abstractNumId w:val="5"/>
  </w:num>
  <w:num w:numId="10">
    <w:abstractNumId w:val="7"/>
  </w:num>
  <w:num w:numId="11">
    <w:abstractNumId w:val="1"/>
  </w:num>
  <w:num w:numId="12">
    <w:abstractNumId w:val="13"/>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A"/>
    <w:rsid w:val="00012A90"/>
    <w:rsid w:val="00012B60"/>
    <w:rsid w:val="0002222A"/>
    <w:rsid w:val="0002645E"/>
    <w:rsid w:val="00026E4E"/>
    <w:rsid w:val="00027504"/>
    <w:rsid w:val="0003046D"/>
    <w:rsid w:val="00035FFC"/>
    <w:rsid w:val="00040B0D"/>
    <w:rsid w:val="00040D1F"/>
    <w:rsid w:val="00042F77"/>
    <w:rsid w:val="00043ACC"/>
    <w:rsid w:val="00045183"/>
    <w:rsid w:val="000456EB"/>
    <w:rsid w:val="00052E89"/>
    <w:rsid w:val="0005446D"/>
    <w:rsid w:val="000559CF"/>
    <w:rsid w:val="00056528"/>
    <w:rsid w:val="000576E9"/>
    <w:rsid w:val="00057D41"/>
    <w:rsid w:val="000659A0"/>
    <w:rsid w:val="00074E76"/>
    <w:rsid w:val="000859C7"/>
    <w:rsid w:val="000902DB"/>
    <w:rsid w:val="00091F09"/>
    <w:rsid w:val="0009703F"/>
    <w:rsid w:val="000A2528"/>
    <w:rsid w:val="000B2A2E"/>
    <w:rsid w:val="000B79B5"/>
    <w:rsid w:val="000C543B"/>
    <w:rsid w:val="000D23AF"/>
    <w:rsid w:val="000D3CCA"/>
    <w:rsid w:val="000D442B"/>
    <w:rsid w:val="000E4928"/>
    <w:rsid w:val="000F6401"/>
    <w:rsid w:val="000F70B1"/>
    <w:rsid w:val="00107A10"/>
    <w:rsid w:val="0011208B"/>
    <w:rsid w:val="001133F8"/>
    <w:rsid w:val="00124362"/>
    <w:rsid w:val="00124456"/>
    <w:rsid w:val="0012516B"/>
    <w:rsid w:val="00125852"/>
    <w:rsid w:val="001306D4"/>
    <w:rsid w:val="0013137F"/>
    <w:rsid w:val="00134B20"/>
    <w:rsid w:val="001463A4"/>
    <w:rsid w:val="00152FE7"/>
    <w:rsid w:val="0015772A"/>
    <w:rsid w:val="00164940"/>
    <w:rsid w:val="00170875"/>
    <w:rsid w:val="00172F4B"/>
    <w:rsid w:val="00175CE5"/>
    <w:rsid w:val="00182463"/>
    <w:rsid w:val="00185F30"/>
    <w:rsid w:val="00192312"/>
    <w:rsid w:val="001950CA"/>
    <w:rsid w:val="001A1CA9"/>
    <w:rsid w:val="001A31C0"/>
    <w:rsid w:val="001A5433"/>
    <w:rsid w:val="001B14EE"/>
    <w:rsid w:val="001B2FC6"/>
    <w:rsid w:val="001D020C"/>
    <w:rsid w:val="001D4474"/>
    <w:rsid w:val="001D7665"/>
    <w:rsid w:val="001E019C"/>
    <w:rsid w:val="001E1943"/>
    <w:rsid w:val="001F348A"/>
    <w:rsid w:val="002034E8"/>
    <w:rsid w:val="00207171"/>
    <w:rsid w:val="00207662"/>
    <w:rsid w:val="002105A1"/>
    <w:rsid w:val="002208FC"/>
    <w:rsid w:val="00230FD1"/>
    <w:rsid w:val="002311A0"/>
    <w:rsid w:val="00245850"/>
    <w:rsid w:val="00254010"/>
    <w:rsid w:val="00255F37"/>
    <w:rsid w:val="00260E7C"/>
    <w:rsid w:val="00261F25"/>
    <w:rsid w:val="00265392"/>
    <w:rsid w:val="002669D8"/>
    <w:rsid w:val="002741F1"/>
    <w:rsid w:val="002824E2"/>
    <w:rsid w:val="00283713"/>
    <w:rsid w:val="00292188"/>
    <w:rsid w:val="002A698F"/>
    <w:rsid w:val="002B29A9"/>
    <w:rsid w:val="002C2B40"/>
    <w:rsid w:val="002C7767"/>
    <w:rsid w:val="002C7AD3"/>
    <w:rsid w:val="002C7CD4"/>
    <w:rsid w:val="002D5783"/>
    <w:rsid w:val="002D7434"/>
    <w:rsid w:val="002E0422"/>
    <w:rsid w:val="002E494D"/>
    <w:rsid w:val="002E660D"/>
    <w:rsid w:val="002F410E"/>
    <w:rsid w:val="002F7F52"/>
    <w:rsid w:val="003019C4"/>
    <w:rsid w:val="00302426"/>
    <w:rsid w:val="00303AA4"/>
    <w:rsid w:val="0030750F"/>
    <w:rsid w:val="003154BA"/>
    <w:rsid w:val="00317701"/>
    <w:rsid w:val="0032797A"/>
    <w:rsid w:val="00332C69"/>
    <w:rsid w:val="00345424"/>
    <w:rsid w:val="003467AB"/>
    <w:rsid w:val="00353BDC"/>
    <w:rsid w:val="003618AB"/>
    <w:rsid w:val="003668D8"/>
    <w:rsid w:val="00374C63"/>
    <w:rsid w:val="00375868"/>
    <w:rsid w:val="00381F59"/>
    <w:rsid w:val="003843EE"/>
    <w:rsid w:val="003866DC"/>
    <w:rsid w:val="00387238"/>
    <w:rsid w:val="00392010"/>
    <w:rsid w:val="00394750"/>
    <w:rsid w:val="003951BF"/>
    <w:rsid w:val="003954AC"/>
    <w:rsid w:val="003962FB"/>
    <w:rsid w:val="003A1D2A"/>
    <w:rsid w:val="003A2F70"/>
    <w:rsid w:val="003B0CC2"/>
    <w:rsid w:val="003B2F93"/>
    <w:rsid w:val="003C3D7C"/>
    <w:rsid w:val="003C501B"/>
    <w:rsid w:val="003D2E88"/>
    <w:rsid w:val="003D4A43"/>
    <w:rsid w:val="003E50E6"/>
    <w:rsid w:val="003E5FE0"/>
    <w:rsid w:val="003F0A96"/>
    <w:rsid w:val="003F1123"/>
    <w:rsid w:val="003F2BD7"/>
    <w:rsid w:val="00400C13"/>
    <w:rsid w:val="00402439"/>
    <w:rsid w:val="00414514"/>
    <w:rsid w:val="00423CCE"/>
    <w:rsid w:val="004251AF"/>
    <w:rsid w:val="004277B8"/>
    <w:rsid w:val="0043155D"/>
    <w:rsid w:val="0043284A"/>
    <w:rsid w:val="00437062"/>
    <w:rsid w:val="00442BA6"/>
    <w:rsid w:val="00444E75"/>
    <w:rsid w:val="00462550"/>
    <w:rsid w:val="004627A4"/>
    <w:rsid w:val="004759F8"/>
    <w:rsid w:val="00475DA8"/>
    <w:rsid w:val="004810E6"/>
    <w:rsid w:val="0048328D"/>
    <w:rsid w:val="0049515A"/>
    <w:rsid w:val="004A2C8B"/>
    <w:rsid w:val="004A35C6"/>
    <w:rsid w:val="004A4FE7"/>
    <w:rsid w:val="004B2BA6"/>
    <w:rsid w:val="004C2EDC"/>
    <w:rsid w:val="004D2A4B"/>
    <w:rsid w:val="004D2CB0"/>
    <w:rsid w:val="004D384F"/>
    <w:rsid w:val="004D6D84"/>
    <w:rsid w:val="004D74E5"/>
    <w:rsid w:val="004E3BF5"/>
    <w:rsid w:val="004E5AA9"/>
    <w:rsid w:val="004F116C"/>
    <w:rsid w:val="004F1CE7"/>
    <w:rsid w:val="004F337D"/>
    <w:rsid w:val="004F3CEB"/>
    <w:rsid w:val="004F4CC3"/>
    <w:rsid w:val="00507775"/>
    <w:rsid w:val="00507A65"/>
    <w:rsid w:val="00513D8A"/>
    <w:rsid w:val="0051466A"/>
    <w:rsid w:val="00517B5A"/>
    <w:rsid w:val="0052349C"/>
    <w:rsid w:val="00530862"/>
    <w:rsid w:val="005320E7"/>
    <w:rsid w:val="00532130"/>
    <w:rsid w:val="00532B80"/>
    <w:rsid w:val="005346B1"/>
    <w:rsid w:val="005442E3"/>
    <w:rsid w:val="00556763"/>
    <w:rsid w:val="005604AB"/>
    <w:rsid w:val="00561678"/>
    <w:rsid w:val="00562938"/>
    <w:rsid w:val="00564320"/>
    <w:rsid w:val="00566446"/>
    <w:rsid w:val="00567B56"/>
    <w:rsid w:val="00567BC8"/>
    <w:rsid w:val="00571F92"/>
    <w:rsid w:val="0057312B"/>
    <w:rsid w:val="00580F95"/>
    <w:rsid w:val="00581FD6"/>
    <w:rsid w:val="00583444"/>
    <w:rsid w:val="00592775"/>
    <w:rsid w:val="005A07AE"/>
    <w:rsid w:val="005A6043"/>
    <w:rsid w:val="005B0E17"/>
    <w:rsid w:val="005B2D2A"/>
    <w:rsid w:val="005B35EB"/>
    <w:rsid w:val="005C1BF7"/>
    <w:rsid w:val="005C528A"/>
    <w:rsid w:val="005D3040"/>
    <w:rsid w:val="005E7130"/>
    <w:rsid w:val="005F5B51"/>
    <w:rsid w:val="00606570"/>
    <w:rsid w:val="0061289C"/>
    <w:rsid w:val="00612C15"/>
    <w:rsid w:val="00612EBB"/>
    <w:rsid w:val="0062190C"/>
    <w:rsid w:val="00621E0C"/>
    <w:rsid w:val="006307CE"/>
    <w:rsid w:val="006339C4"/>
    <w:rsid w:val="0063517B"/>
    <w:rsid w:val="00640AD1"/>
    <w:rsid w:val="006426CB"/>
    <w:rsid w:val="006427D0"/>
    <w:rsid w:val="006442F6"/>
    <w:rsid w:val="00651174"/>
    <w:rsid w:val="00652C91"/>
    <w:rsid w:val="00652D80"/>
    <w:rsid w:val="006544FF"/>
    <w:rsid w:val="006629DF"/>
    <w:rsid w:val="00667C9A"/>
    <w:rsid w:val="006770BC"/>
    <w:rsid w:val="006849E1"/>
    <w:rsid w:val="00690DF9"/>
    <w:rsid w:val="006923D6"/>
    <w:rsid w:val="0069650B"/>
    <w:rsid w:val="0069677E"/>
    <w:rsid w:val="006B6CD2"/>
    <w:rsid w:val="006C12F6"/>
    <w:rsid w:val="006C2987"/>
    <w:rsid w:val="006C3D26"/>
    <w:rsid w:val="006C4F22"/>
    <w:rsid w:val="006C5561"/>
    <w:rsid w:val="006D2017"/>
    <w:rsid w:val="006D207C"/>
    <w:rsid w:val="006D4627"/>
    <w:rsid w:val="006D4DDF"/>
    <w:rsid w:val="006E0114"/>
    <w:rsid w:val="006F1A6A"/>
    <w:rsid w:val="006F23F2"/>
    <w:rsid w:val="006F256A"/>
    <w:rsid w:val="006F2745"/>
    <w:rsid w:val="006F73A6"/>
    <w:rsid w:val="00706FA0"/>
    <w:rsid w:val="00712A37"/>
    <w:rsid w:val="007131B7"/>
    <w:rsid w:val="00713272"/>
    <w:rsid w:val="00726D8B"/>
    <w:rsid w:val="00730D78"/>
    <w:rsid w:val="00734766"/>
    <w:rsid w:val="00734AB3"/>
    <w:rsid w:val="00734B3C"/>
    <w:rsid w:val="00736257"/>
    <w:rsid w:val="00736D56"/>
    <w:rsid w:val="007455FA"/>
    <w:rsid w:val="00745E77"/>
    <w:rsid w:val="00751557"/>
    <w:rsid w:val="007517F3"/>
    <w:rsid w:val="007616B8"/>
    <w:rsid w:val="00763F51"/>
    <w:rsid w:val="00771AB4"/>
    <w:rsid w:val="0077223A"/>
    <w:rsid w:val="00775762"/>
    <w:rsid w:val="00780109"/>
    <w:rsid w:val="007806F0"/>
    <w:rsid w:val="00785746"/>
    <w:rsid w:val="00787A84"/>
    <w:rsid w:val="00790DAE"/>
    <w:rsid w:val="00791390"/>
    <w:rsid w:val="00792D26"/>
    <w:rsid w:val="0079374B"/>
    <w:rsid w:val="00793791"/>
    <w:rsid w:val="007A0E9C"/>
    <w:rsid w:val="007A2392"/>
    <w:rsid w:val="007B6624"/>
    <w:rsid w:val="007C1C89"/>
    <w:rsid w:val="007C3391"/>
    <w:rsid w:val="007C5251"/>
    <w:rsid w:val="007C6920"/>
    <w:rsid w:val="007D5474"/>
    <w:rsid w:val="007D7AA8"/>
    <w:rsid w:val="007F08FD"/>
    <w:rsid w:val="007F162F"/>
    <w:rsid w:val="007F2B1C"/>
    <w:rsid w:val="007F77BE"/>
    <w:rsid w:val="00806E5E"/>
    <w:rsid w:val="00811C09"/>
    <w:rsid w:val="00812A4B"/>
    <w:rsid w:val="00812A5D"/>
    <w:rsid w:val="008141BE"/>
    <w:rsid w:val="00820234"/>
    <w:rsid w:val="00822719"/>
    <w:rsid w:val="008265BC"/>
    <w:rsid w:val="00835703"/>
    <w:rsid w:val="00836B5B"/>
    <w:rsid w:val="00837C13"/>
    <w:rsid w:val="00844E91"/>
    <w:rsid w:val="00845EA7"/>
    <w:rsid w:val="00852160"/>
    <w:rsid w:val="00854468"/>
    <w:rsid w:val="008565CF"/>
    <w:rsid w:val="00862A93"/>
    <w:rsid w:val="0086435C"/>
    <w:rsid w:val="008668C1"/>
    <w:rsid w:val="00881DCA"/>
    <w:rsid w:val="0088707D"/>
    <w:rsid w:val="00891E54"/>
    <w:rsid w:val="00893CAB"/>
    <w:rsid w:val="00893EC4"/>
    <w:rsid w:val="008A2C8B"/>
    <w:rsid w:val="008B185D"/>
    <w:rsid w:val="008B4209"/>
    <w:rsid w:val="008B6822"/>
    <w:rsid w:val="008C0CC9"/>
    <w:rsid w:val="008C5456"/>
    <w:rsid w:val="008C7750"/>
    <w:rsid w:val="008D18FF"/>
    <w:rsid w:val="008D2B34"/>
    <w:rsid w:val="008D7AE1"/>
    <w:rsid w:val="008E0EAC"/>
    <w:rsid w:val="008E7D51"/>
    <w:rsid w:val="008F04CB"/>
    <w:rsid w:val="008F4413"/>
    <w:rsid w:val="008F478F"/>
    <w:rsid w:val="00900BC5"/>
    <w:rsid w:val="00907A44"/>
    <w:rsid w:val="00910E32"/>
    <w:rsid w:val="00912FBB"/>
    <w:rsid w:val="009144E6"/>
    <w:rsid w:val="0091466A"/>
    <w:rsid w:val="00921AAD"/>
    <w:rsid w:val="0092366B"/>
    <w:rsid w:val="00925E57"/>
    <w:rsid w:val="00930B98"/>
    <w:rsid w:val="009325B2"/>
    <w:rsid w:val="009337D9"/>
    <w:rsid w:val="00937464"/>
    <w:rsid w:val="00945167"/>
    <w:rsid w:val="00963649"/>
    <w:rsid w:val="009837B8"/>
    <w:rsid w:val="00985877"/>
    <w:rsid w:val="00986571"/>
    <w:rsid w:val="00991B17"/>
    <w:rsid w:val="0099276E"/>
    <w:rsid w:val="009B1356"/>
    <w:rsid w:val="009B1536"/>
    <w:rsid w:val="009B15B4"/>
    <w:rsid w:val="009B5A02"/>
    <w:rsid w:val="009C0259"/>
    <w:rsid w:val="009C1281"/>
    <w:rsid w:val="009C5CB5"/>
    <w:rsid w:val="009D550E"/>
    <w:rsid w:val="009E154A"/>
    <w:rsid w:val="009E198C"/>
    <w:rsid w:val="009E31A6"/>
    <w:rsid w:val="009E7D4F"/>
    <w:rsid w:val="009F29B9"/>
    <w:rsid w:val="009F5D6E"/>
    <w:rsid w:val="00A01CAD"/>
    <w:rsid w:val="00A042A1"/>
    <w:rsid w:val="00A06395"/>
    <w:rsid w:val="00A12773"/>
    <w:rsid w:val="00A15504"/>
    <w:rsid w:val="00A1702D"/>
    <w:rsid w:val="00A254D8"/>
    <w:rsid w:val="00A3690D"/>
    <w:rsid w:val="00A41245"/>
    <w:rsid w:val="00A4614C"/>
    <w:rsid w:val="00A465D9"/>
    <w:rsid w:val="00A477EC"/>
    <w:rsid w:val="00A50803"/>
    <w:rsid w:val="00A50BB0"/>
    <w:rsid w:val="00A526AD"/>
    <w:rsid w:val="00A56157"/>
    <w:rsid w:val="00A60B88"/>
    <w:rsid w:val="00A61AD2"/>
    <w:rsid w:val="00A628C1"/>
    <w:rsid w:val="00A62A75"/>
    <w:rsid w:val="00A7215E"/>
    <w:rsid w:val="00A751D0"/>
    <w:rsid w:val="00A8572A"/>
    <w:rsid w:val="00A90934"/>
    <w:rsid w:val="00AA240F"/>
    <w:rsid w:val="00AA5B08"/>
    <w:rsid w:val="00AA799C"/>
    <w:rsid w:val="00AB1B8A"/>
    <w:rsid w:val="00AB32FB"/>
    <w:rsid w:val="00AB3EC6"/>
    <w:rsid w:val="00AC4255"/>
    <w:rsid w:val="00AC5FDF"/>
    <w:rsid w:val="00AD0157"/>
    <w:rsid w:val="00AD6AA8"/>
    <w:rsid w:val="00AD78C4"/>
    <w:rsid w:val="00AD7E96"/>
    <w:rsid w:val="00AF7974"/>
    <w:rsid w:val="00B054CF"/>
    <w:rsid w:val="00B11CD8"/>
    <w:rsid w:val="00B12F57"/>
    <w:rsid w:val="00B14AFA"/>
    <w:rsid w:val="00B20328"/>
    <w:rsid w:val="00B22821"/>
    <w:rsid w:val="00B354E6"/>
    <w:rsid w:val="00B37C38"/>
    <w:rsid w:val="00B45AA3"/>
    <w:rsid w:val="00B467F8"/>
    <w:rsid w:val="00B515D5"/>
    <w:rsid w:val="00B83458"/>
    <w:rsid w:val="00B83597"/>
    <w:rsid w:val="00B86A10"/>
    <w:rsid w:val="00B91BD4"/>
    <w:rsid w:val="00B9402E"/>
    <w:rsid w:val="00B94EBF"/>
    <w:rsid w:val="00BA2FC8"/>
    <w:rsid w:val="00BA5A5D"/>
    <w:rsid w:val="00BA5D66"/>
    <w:rsid w:val="00BB6C5E"/>
    <w:rsid w:val="00BB74A2"/>
    <w:rsid w:val="00BC3AC0"/>
    <w:rsid w:val="00BC3AE1"/>
    <w:rsid w:val="00BC6758"/>
    <w:rsid w:val="00BD1A6C"/>
    <w:rsid w:val="00BD29CC"/>
    <w:rsid w:val="00BF058A"/>
    <w:rsid w:val="00BF3042"/>
    <w:rsid w:val="00BF5B03"/>
    <w:rsid w:val="00BF6D2C"/>
    <w:rsid w:val="00C01DCA"/>
    <w:rsid w:val="00C0443C"/>
    <w:rsid w:val="00C14FE8"/>
    <w:rsid w:val="00C173F0"/>
    <w:rsid w:val="00C209E6"/>
    <w:rsid w:val="00C238EF"/>
    <w:rsid w:val="00C51DA1"/>
    <w:rsid w:val="00C5509C"/>
    <w:rsid w:val="00C56A21"/>
    <w:rsid w:val="00C56B91"/>
    <w:rsid w:val="00C60C94"/>
    <w:rsid w:val="00C62F55"/>
    <w:rsid w:val="00C65528"/>
    <w:rsid w:val="00C65616"/>
    <w:rsid w:val="00C66243"/>
    <w:rsid w:val="00C70ACD"/>
    <w:rsid w:val="00C7178E"/>
    <w:rsid w:val="00C867E9"/>
    <w:rsid w:val="00C901FB"/>
    <w:rsid w:val="00C968D2"/>
    <w:rsid w:val="00CB5A17"/>
    <w:rsid w:val="00CB77B6"/>
    <w:rsid w:val="00CB7A4B"/>
    <w:rsid w:val="00CC325C"/>
    <w:rsid w:val="00CC7633"/>
    <w:rsid w:val="00CD22D5"/>
    <w:rsid w:val="00CD3068"/>
    <w:rsid w:val="00CD3B0A"/>
    <w:rsid w:val="00CD45FD"/>
    <w:rsid w:val="00CD55AB"/>
    <w:rsid w:val="00CD6E4A"/>
    <w:rsid w:val="00CE05C8"/>
    <w:rsid w:val="00CE2D41"/>
    <w:rsid w:val="00D0323E"/>
    <w:rsid w:val="00D06351"/>
    <w:rsid w:val="00D14F02"/>
    <w:rsid w:val="00D1643E"/>
    <w:rsid w:val="00D16ACA"/>
    <w:rsid w:val="00D23D69"/>
    <w:rsid w:val="00D26EBA"/>
    <w:rsid w:val="00D3364A"/>
    <w:rsid w:val="00D345A1"/>
    <w:rsid w:val="00D37190"/>
    <w:rsid w:val="00D414B8"/>
    <w:rsid w:val="00D41ACA"/>
    <w:rsid w:val="00D44B20"/>
    <w:rsid w:val="00D450CA"/>
    <w:rsid w:val="00D517E9"/>
    <w:rsid w:val="00D53E44"/>
    <w:rsid w:val="00D57BC4"/>
    <w:rsid w:val="00D6021F"/>
    <w:rsid w:val="00D67546"/>
    <w:rsid w:val="00D7124D"/>
    <w:rsid w:val="00D95680"/>
    <w:rsid w:val="00DA0059"/>
    <w:rsid w:val="00DA02AA"/>
    <w:rsid w:val="00DA6948"/>
    <w:rsid w:val="00DB14E2"/>
    <w:rsid w:val="00DB6B32"/>
    <w:rsid w:val="00DC4DE8"/>
    <w:rsid w:val="00DC4ED6"/>
    <w:rsid w:val="00DC7CE4"/>
    <w:rsid w:val="00DD6C55"/>
    <w:rsid w:val="00DD7FEA"/>
    <w:rsid w:val="00DE0EB7"/>
    <w:rsid w:val="00DE7814"/>
    <w:rsid w:val="00DF2359"/>
    <w:rsid w:val="00DF34C0"/>
    <w:rsid w:val="00E055E9"/>
    <w:rsid w:val="00E06DC1"/>
    <w:rsid w:val="00E07978"/>
    <w:rsid w:val="00E1172E"/>
    <w:rsid w:val="00E13C06"/>
    <w:rsid w:val="00E17232"/>
    <w:rsid w:val="00E33197"/>
    <w:rsid w:val="00E35783"/>
    <w:rsid w:val="00E402C4"/>
    <w:rsid w:val="00E64EC3"/>
    <w:rsid w:val="00E74092"/>
    <w:rsid w:val="00E827BD"/>
    <w:rsid w:val="00E82E1A"/>
    <w:rsid w:val="00E87822"/>
    <w:rsid w:val="00E9003E"/>
    <w:rsid w:val="00E939E4"/>
    <w:rsid w:val="00EA207D"/>
    <w:rsid w:val="00EA73F9"/>
    <w:rsid w:val="00EB1488"/>
    <w:rsid w:val="00EB5658"/>
    <w:rsid w:val="00EB6E71"/>
    <w:rsid w:val="00EC46E5"/>
    <w:rsid w:val="00EC61B5"/>
    <w:rsid w:val="00ED4874"/>
    <w:rsid w:val="00ED699E"/>
    <w:rsid w:val="00EE0FE8"/>
    <w:rsid w:val="00EE74FA"/>
    <w:rsid w:val="00EF0BEB"/>
    <w:rsid w:val="00EF3FEA"/>
    <w:rsid w:val="00EF4BE1"/>
    <w:rsid w:val="00F034F0"/>
    <w:rsid w:val="00F073F5"/>
    <w:rsid w:val="00F074D9"/>
    <w:rsid w:val="00F10717"/>
    <w:rsid w:val="00F265CE"/>
    <w:rsid w:val="00F36859"/>
    <w:rsid w:val="00F41183"/>
    <w:rsid w:val="00F5312B"/>
    <w:rsid w:val="00F53E64"/>
    <w:rsid w:val="00F56D8B"/>
    <w:rsid w:val="00F607BE"/>
    <w:rsid w:val="00F60FFD"/>
    <w:rsid w:val="00F63BFA"/>
    <w:rsid w:val="00F66EBB"/>
    <w:rsid w:val="00F77D17"/>
    <w:rsid w:val="00F817DE"/>
    <w:rsid w:val="00F8255A"/>
    <w:rsid w:val="00F827A5"/>
    <w:rsid w:val="00F84840"/>
    <w:rsid w:val="00FA1A94"/>
    <w:rsid w:val="00FA4BA9"/>
    <w:rsid w:val="00FA4E84"/>
    <w:rsid w:val="00FB0B3D"/>
    <w:rsid w:val="00FB5BA6"/>
    <w:rsid w:val="00FC0851"/>
    <w:rsid w:val="00FC2650"/>
    <w:rsid w:val="00FC387F"/>
    <w:rsid w:val="00FC4198"/>
    <w:rsid w:val="00FC44D1"/>
    <w:rsid w:val="00FC6F6D"/>
    <w:rsid w:val="00FC7917"/>
    <w:rsid w:val="00FD17AC"/>
    <w:rsid w:val="00FD427E"/>
    <w:rsid w:val="00FD4A8D"/>
    <w:rsid w:val="00FE042B"/>
    <w:rsid w:val="00FE0FE1"/>
    <w:rsid w:val="00FE3B3F"/>
    <w:rsid w:val="00FE796E"/>
    <w:rsid w:val="00FF16FD"/>
    <w:rsid w:val="00FF6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1CBC"/>
  <w15:chartTrackingRefBased/>
  <w15:docId w15:val="{DAE64B9C-C166-4637-93FF-630BC383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797A"/>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2797A"/>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32797A"/>
    <w:pPr>
      <w:ind w:left="720"/>
    </w:pPr>
  </w:style>
  <w:style w:type="paragraph" w:styleId="Koptekst">
    <w:name w:val="header"/>
    <w:basedOn w:val="Standard"/>
    <w:link w:val="KoptekstChar"/>
    <w:uiPriority w:val="99"/>
    <w:rsid w:val="0032797A"/>
    <w:pPr>
      <w:suppressLineNumbers/>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97A"/>
    <w:rPr>
      <w:rFonts w:ascii="Verdana" w:eastAsia="SimSun" w:hAnsi="Verdana" w:cs="F"/>
      <w:kern w:val="3"/>
      <w:sz w:val="20"/>
    </w:rPr>
  </w:style>
  <w:style w:type="paragraph" w:styleId="Voettekst">
    <w:name w:val="footer"/>
    <w:basedOn w:val="Standard"/>
    <w:link w:val="VoettekstChar"/>
    <w:rsid w:val="0032797A"/>
    <w:pPr>
      <w:suppressLineNumbers/>
      <w:tabs>
        <w:tab w:val="center" w:pos="4536"/>
        <w:tab w:val="right" w:pos="9072"/>
      </w:tabs>
      <w:spacing w:after="0" w:line="240" w:lineRule="auto"/>
    </w:pPr>
  </w:style>
  <w:style w:type="character" w:customStyle="1" w:styleId="VoettekstChar">
    <w:name w:val="Voettekst Char"/>
    <w:basedOn w:val="Standaardalinea-lettertype"/>
    <w:link w:val="Voettekst"/>
    <w:rsid w:val="0032797A"/>
    <w:rPr>
      <w:rFonts w:ascii="Verdana" w:eastAsia="SimSun" w:hAnsi="Verdana" w:cs="F"/>
      <w:kern w:val="3"/>
      <w:sz w:val="20"/>
    </w:rPr>
  </w:style>
  <w:style w:type="paragraph" w:styleId="Ballontekst">
    <w:name w:val="Balloon Text"/>
    <w:basedOn w:val="Standaard"/>
    <w:link w:val="BallontekstChar"/>
    <w:uiPriority w:val="99"/>
    <w:semiHidden/>
    <w:unhideWhenUsed/>
    <w:rsid w:val="00945167"/>
    <w:pPr>
      <w:spacing w:after="0" w:line="240" w:lineRule="auto"/>
      <w:textAlignment w:val="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167"/>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0420">
      <w:bodyDiv w:val="1"/>
      <w:marLeft w:val="0"/>
      <w:marRight w:val="0"/>
      <w:marTop w:val="0"/>
      <w:marBottom w:val="0"/>
      <w:divBdr>
        <w:top w:val="none" w:sz="0" w:space="0" w:color="auto"/>
        <w:left w:val="none" w:sz="0" w:space="0" w:color="auto"/>
        <w:bottom w:val="none" w:sz="0" w:space="0" w:color="auto"/>
        <w:right w:val="none" w:sz="0" w:space="0" w:color="auto"/>
      </w:divBdr>
    </w:div>
    <w:div w:id="938876623">
      <w:bodyDiv w:val="1"/>
      <w:marLeft w:val="0"/>
      <w:marRight w:val="0"/>
      <w:marTop w:val="0"/>
      <w:marBottom w:val="0"/>
      <w:divBdr>
        <w:top w:val="none" w:sz="0" w:space="0" w:color="auto"/>
        <w:left w:val="none" w:sz="0" w:space="0" w:color="auto"/>
        <w:bottom w:val="none" w:sz="0" w:space="0" w:color="auto"/>
        <w:right w:val="none" w:sz="0" w:space="0" w:color="auto"/>
      </w:divBdr>
    </w:div>
    <w:div w:id="1588735260">
      <w:bodyDiv w:val="1"/>
      <w:marLeft w:val="0"/>
      <w:marRight w:val="0"/>
      <w:marTop w:val="0"/>
      <w:marBottom w:val="0"/>
      <w:divBdr>
        <w:top w:val="none" w:sz="0" w:space="0" w:color="auto"/>
        <w:left w:val="none" w:sz="0" w:space="0" w:color="auto"/>
        <w:bottom w:val="none" w:sz="0" w:space="0" w:color="auto"/>
        <w:right w:val="none" w:sz="0" w:space="0" w:color="auto"/>
      </w:divBdr>
    </w:div>
    <w:div w:id="17820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6AA2-058F-45E1-A4D1-26DCABEA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1094</Words>
  <Characters>6022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 Wesseling</cp:lastModifiedBy>
  <cp:revision>8</cp:revision>
  <cp:lastPrinted>2020-12-18T22:00:00Z</cp:lastPrinted>
  <dcterms:created xsi:type="dcterms:W3CDTF">2021-11-18T11:50:00Z</dcterms:created>
  <dcterms:modified xsi:type="dcterms:W3CDTF">2021-11-26T11:18:00Z</dcterms:modified>
</cp:coreProperties>
</file>