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F13880" w14:textId="77777777" w:rsidR="00C00FDF" w:rsidRDefault="00C00FDF" w:rsidP="00570303">
      <w:pPr>
        <w:pStyle w:val="Standard"/>
        <w:rPr>
          <w:szCs w:val="20"/>
        </w:rPr>
      </w:pPr>
    </w:p>
    <w:p w14:paraId="6C206F86" w14:textId="384865CB" w:rsidR="00C00FDF" w:rsidRDefault="00C00FDF" w:rsidP="00570303">
      <w:pPr>
        <w:pStyle w:val="Standard"/>
        <w:rPr>
          <w:szCs w:val="20"/>
        </w:rPr>
      </w:pPr>
      <w:r>
        <w:rPr>
          <w:noProof/>
          <w:szCs w:val="20"/>
          <w:lang w:eastAsia="nl-NL"/>
        </w:rPr>
        <w:drawing>
          <wp:inline distT="0" distB="0" distL="0" distR="0" wp14:anchorId="20D17DA5" wp14:editId="1FCDE149">
            <wp:extent cx="3032644" cy="1112404"/>
            <wp:effectExtent l="0" t="0" r="0" b="0"/>
            <wp:docPr id="1" name="Afbeelding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lum/>
                      <a:alphaModFix/>
                    </a:blip>
                    <a:srcRect l="16713" t="39612" r="34423" b="31297"/>
                    <a:stretch>
                      <a:fillRect/>
                    </a:stretch>
                  </pic:blipFill>
                  <pic:spPr>
                    <a:xfrm>
                      <a:off x="0" y="0"/>
                      <a:ext cx="3032644" cy="1112404"/>
                    </a:xfrm>
                    <a:prstGeom prst="rect">
                      <a:avLst/>
                    </a:prstGeom>
                    <a:noFill/>
                    <a:ln>
                      <a:noFill/>
                      <a:prstDash/>
                    </a:ln>
                  </pic:spPr>
                </pic:pic>
              </a:graphicData>
            </a:graphic>
          </wp:inline>
        </w:drawing>
      </w:r>
    </w:p>
    <w:tbl>
      <w:tblPr>
        <w:tblW w:w="9240" w:type="dxa"/>
        <w:tblInd w:w="98" w:type="dxa"/>
        <w:tblLayout w:type="fixed"/>
        <w:tblCellMar>
          <w:left w:w="10" w:type="dxa"/>
          <w:right w:w="10" w:type="dxa"/>
        </w:tblCellMar>
        <w:tblLook w:val="04A0" w:firstRow="1" w:lastRow="0" w:firstColumn="1" w:lastColumn="0" w:noHBand="0" w:noVBand="1"/>
      </w:tblPr>
      <w:tblGrid>
        <w:gridCol w:w="4991"/>
        <w:gridCol w:w="4249"/>
      </w:tblGrid>
      <w:tr w:rsidR="00570303" w14:paraId="24D9C480" w14:textId="77777777" w:rsidTr="00570303">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Pr>
          <w:p w14:paraId="100D3061" w14:textId="77777777" w:rsidR="00570303" w:rsidRDefault="00570303">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hideMark/>
          </w:tcPr>
          <w:p w14:paraId="6505A6B8" w14:textId="77777777" w:rsidR="00570303" w:rsidRDefault="00570303">
            <w:pPr>
              <w:pStyle w:val="Standard"/>
              <w:spacing w:after="0" w:line="240" w:lineRule="auto"/>
              <w:ind w:right="851" w:firstLine="34"/>
            </w:pPr>
            <w:r>
              <w:rPr>
                <w:rFonts w:eastAsia="Verdana" w:cs="Verdana"/>
                <w:szCs w:val="20"/>
              </w:rPr>
              <w:t>14 juli 2021</w:t>
            </w:r>
          </w:p>
        </w:tc>
      </w:tr>
      <w:tr w:rsidR="00570303" w14:paraId="6A90A394" w14:textId="77777777" w:rsidTr="00570303">
        <w:trPr>
          <w:trHeight w:val="73"/>
        </w:trPr>
        <w:tc>
          <w:tcPr>
            <w:tcW w:w="4992" w:type="dxa"/>
            <w:tcBorders>
              <w:top w:val="single" w:sz="4" w:space="0" w:color="000001"/>
              <w:left w:val="single" w:sz="4" w:space="0" w:color="000001"/>
              <w:bottom w:val="single" w:sz="4" w:space="0" w:color="000001"/>
              <w:right w:val="single" w:sz="4" w:space="0" w:color="000001"/>
            </w:tcBorders>
            <w:shd w:val="clear" w:color="auto" w:fill="FFFFFF"/>
            <w:hideMark/>
          </w:tcPr>
          <w:p w14:paraId="51542C4E" w14:textId="77777777" w:rsidR="00570303" w:rsidRDefault="00570303">
            <w:pPr>
              <w:pStyle w:val="Standard"/>
              <w:spacing w:after="0" w:line="240" w:lineRule="auto"/>
              <w:ind w:left="851" w:right="851" w:hanging="392"/>
            </w:pPr>
            <w:r>
              <w:rPr>
                <w:rFonts w:eastAsia="Verdana" w:cs="Verdana"/>
                <w:szCs w:val="20"/>
              </w:rPr>
              <w:t>Plaats</w:t>
            </w:r>
          </w:p>
        </w:tc>
        <w:tc>
          <w:tcPr>
            <w:tcW w:w="4249" w:type="dxa"/>
            <w:tcBorders>
              <w:top w:val="single" w:sz="4" w:space="0" w:color="000001"/>
              <w:left w:val="single" w:sz="4" w:space="0" w:color="000001"/>
              <w:bottom w:val="single" w:sz="4" w:space="0" w:color="000001"/>
              <w:right w:val="single" w:sz="4" w:space="0" w:color="000001"/>
            </w:tcBorders>
            <w:shd w:val="clear" w:color="auto" w:fill="FFFFFF"/>
            <w:hideMark/>
          </w:tcPr>
          <w:p w14:paraId="253482F4" w14:textId="77777777" w:rsidR="00570303" w:rsidRDefault="00570303">
            <w:pPr>
              <w:pStyle w:val="Standard"/>
              <w:spacing w:after="0" w:line="240" w:lineRule="auto"/>
              <w:ind w:left="32" w:right="851"/>
            </w:pPr>
            <w:r>
              <w:rPr>
                <w:szCs w:val="20"/>
              </w:rPr>
              <w:t>Pastorie van de Antonius Abt Kerk</w:t>
            </w:r>
          </w:p>
        </w:tc>
      </w:tr>
      <w:tr w:rsidR="00570303" w14:paraId="194DC792" w14:textId="77777777" w:rsidTr="00570303">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hideMark/>
          </w:tcPr>
          <w:p w14:paraId="49E055E8" w14:textId="77777777" w:rsidR="00570303" w:rsidRDefault="00570303">
            <w:pPr>
              <w:pStyle w:val="Standard"/>
              <w:spacing w:after="0" w:line="240" w:lineRule="auto"/>
              <w:ind w:left="851" w:right="851" w:hanging="392"/>
            </w:pPr>
            <w:r>
              <w:rPr>
                <w:rFonts w:eastAsia="Verdana" w:cs="Verdana"/>
                <w:szCs w:val="20"/>
              </w:rPr>
              <w:t>Voorzitter</w:t>
            </w:r>
          </w:p>
        </w:tc>
        <w:tc>
          <w:tcPr>
            <w:tcW w:w="4249" w:type="dxa"/>
            <w:tcBorders>
              <w:top w:val="single" w:sz="4" w:space="0" w:color="000001"/>
              <w:left w:val="single" w:sz="4" w:space="0" w:color="000001"/>
              <w:bottom w:val="single" w:sz="4" w:space="0" w:color="000001"/>
              <w:right w:val="single" w:sz="4" w:space="0" w:color="000001"/>
            </w:tcBorders>
            <w:shd w:val="clear" w:color="auto" w:fill="FFFFFF"/>
            <w:hideMark/>
          </w:tcPr>
          <w:p w14:paraId="3E4C89C3" w14:textId="77777777" w:rsidR="00570303" w:rsidRDefault="00570303">
            <w:pPr>
              <w:pStyle w:val="Standard"/>
              <w:spacing w:after="0" w:line="240" w:lineRule="auto"/>
              <w:ind w:right="851"/>
            </w:pPr>
            <w:r>
              <w:rPr>
                <w:rFonts w:eastAsia="Verdana" w:cs="Verdana"/>
                <w:szCs w:val="20"/>
              </w:rPr>
              <w:t xml:space="preserve"> Henk Grootveld</w:t>
            </w:r>
          </w:p>
        </w:tc>
      </w:tr>
      <w:tr w:rsidR="00570303" w14:paraId="4C850667" w14:textId="77777777" w:rsidTr="00570303">
        <w:tc>
          <w:tcPr>
            <w:tcW w:w="4992" w:type="dxa"/>
            <w:tcBorders>
              <w:top w:val="single" w:sz="4" w:space="0" w:color="000001"/>
              <w:left w:val="single" w:sz="4" w:space="0" w:color="000001"/>
              <w:bottom w:val="single" w:sz="4" w:space="0" w:color="000001"/>
              <w:right w:val="single" w:sz="4" w:space="0" w:color="000001"/>
            </w:tcBorders>
            <w:shd w:val="clear" w:color="auto" w:fill="FFFFFF"/>
            <w:hideMark/>
          </w:tcPr>
          <w:p w14:paraId="57EDFBB0" w14:textId="77777777" w:rsidR="00570303" w:rsidRDefault="00570303">
            <w:pPr>
              <w:pStyle w:val="Standard"/>
              <w:spacing w:after="0" w:line="240" w:lineRule="auto"/>
              <w:ind w:left="851" w:right="851" w:hanging="392"/>
            </w:pPr>
            <w:r>
              <w:rPr>
                <w:rFonts w:eastAsia="Verdana" w:cs="Verdana"/>
                <w:szCs w:val="20"/>
              </w:rPr>
              <w:t>Notulist</w:t>
            </w:r>
          </w:p>
        </w:tc>
        <w:tc>
          <w:tcPr>
            <w:tcW w:w="4249" w:type="dxa"/>
            <w:tcBorders>
              <w:top w:val="single" w:sz="4" w:space="0" w:color="000001"/>
              <w:left w:val="single" w:sz="4" w:space="0" w:color="000001"/>
              <w:bottom w:val="single" w:sz="4" w:space="0" w:color="000001"/>
              <w:right w:val="single" w:sz="4" w:space="0" w:color="000001"/>
            </w:tcBorders>
            <w:shd w:val="clear" w:color="auto" w:fill="FFFFFF"/>
            <w:hideMark/>
          </w:tcPr>
          <w:p w14:paraId="5FDD6BFF" w14:textId="77777777" w:rsidR="00570303" w:rsidRDefault="00570303">
            <w:pPr>
              <w:pStyle w:val="Standard"/>
              <w:spacing w:after="0" w:line="240" w:lineRule="auto"/>
              <w:ind w:right="851"/>
            </w:pPr>
            <w:r>
              <w:rPr>
                <w:rFonts w:eastAsia="Calibri" w:cs="Calibri"/>
                <w:szCs w:val="20"/>
              </w:rPr>
              <w:t xml:space="preserve"> Lissy van Delden</w:t>
            </w:r>
          </w:p>
        </w:tc>
      </w:tr>
      <w:tr w:rsidR="00570303" w14:paraId="576820F0" w14:textId="77777777" w:rsidTr="00570303">
        <w:trPr>
          <w:trHeight w:val="1"/>
        </w:trPr>
        <w:tc>
          <w:tcPr>
            <w:tcW w:w="4992" w:type="dxa"/>
            <w:tcBorders>
              <w:top w:val="single" w:sz="4" w:space="0" w:color="000001"/>
              <w:left w:val="single" w:sz="4" w:space="0" w:color="000001"/>
              <w:bottom w:val="single" w:sz="4" w:space="0" w:color="000001"/>
              <w:right w:val="single" w:sz="4" w:space="0" w:color="000001"/>
            </w:tcBorders>
            <w:shd w:val="clear" w:color="auto" w:fill="FFFFFF"/>
          </w:tcPr>
          <w:p w14:paraId="2653856C" w14:textId="77777777" w:rsidR="00570303" w:rsidRDefault="00570303">
            <w:pPr>
              <w:pStyle w:val="Standard"/>
              <w:spacing w:after="0" w:line="240" w:lineRule="auto"/>
              <w:ind w:left="850" w:right="851" w:hanging="816"/>
            </w:pPr>
            <w:r>
              <w:rPr>
                <w:rFonts w:eastAsia="Verdana" w:cs="Verdana"/>
                <w:szCs w:val="20"/>
              </w:rPr>
              <w:t xml:space="preserve">      Aanwezig: </w:t>
            </w:r>
            <w:r>
              <w:rPr>
                <w:rFonts w:eastAsia="Calibri" w:cs="Calibri"/>
                <w:szCs w:val="20"/>
              </w:rPr>
              <w:t>WMO raad.</w:t>
            </w:r>
          </w:p>
          <w:p w14:paraId="6D323834" w14:textId="77777777" w:rsidR="00570303" w:rsidRDefault="00570303">
            <w:pPr>
              <w:pStyle w:val="Standard"/>
              <w:spacing w:after="0" w:line="240" w:lineRule="auto"/>
              <w:ind w:right="851"/>
              <w:rPr>
                <w:rFonts w:eastAsia="Verdana" w:cs="Verdana"/>
                <w:szCs w:val="20"/>
              </w:rPr>
            </w:pPr>
          </w:p>
          <w:p w14:paraId="3AA31708" w14:textId="77777777" w:rsidR="00570303" w:rsidRDefault="00570303">
            <w:pPr>
              <w:pStyle w:val="Standard"/>
              <w:spacing w:after="0" w:line="240" w:lineRule="auto"/>
              <w:ind w:left="34" w:right="851" w:firstLine="42"/>
            </w:pPr>
            <w:r>
              <w:rPr>
                <w:rFonts w:eastAsia="Verdana" w:cs="Verdana"/>
                <w:szCs w:val="20"/>
              </w:rPr>
              <w:t xml:space="preserve">      </w:t>
            </w:r>
          </w:p>
          <w:p w14:paraId="1DB7565D" w14:textId="77777777" w:rsidR="00570303" w:rsidRDefault="00570303">
            <w:pPr>
              <w:pStyle w:val="Standard"/>
              <w:spacing w:after="0" w:line="240" w:lineRule="auto"/>
              <w:ind w:left="34" w:right="851" w:firstLine="42"/>
              <w:rPr>
                <w:rFonts w:eastAsia="Verdana" w:cs="Verdana"/>
                <w:szCs w:val="20"/>
              </w:rPr>
            </w:pPr>
            <w:r>
              <w:rPr>
                <w:rFonts w:eastAsia="Verdana" w:cs="Verdana"/>
                <w:szCs w:val="20"/>
              </w:rPr>
              <w:t xml:space="preserve">     </w:t>
            </w:r>
          </w:p>
          <w:p w14:paraId="1D78FA11" w14:textId="77777777" w:rsidR="00570303" w:rsidRDefault="00570303">
            <w:pPr>
              <w:pStyle w:val="Standard"/>
              <w:spacing w:after="0" w:line="240" w:lineRule="auto"/>
              <w:ind w:left="34" w:right="851" w:firstLine="42"/>
              <w:rPr>
                <w:rFonts w:eastAsia="Verdana" w:cs="Verdana"/>
                <w:szCs w:val="20"/>
              </w:rPr>
            </w:pPr>
            <w:r>
              <w:rPr>
                <w:rFonts w:eastAsia="Verdana" w:cs="Verdana"/>
                <w:szCs w:val="20"/>
              </w:rPr>
              <w:t xml:space="preserve">    </w:t>
            </w:r>
          </w:p>
          <w:p w14:paraId="451E0E34" w14:textId="77777777" w:rsidR="00570303" w:rsidRDefault="00570303">
            <w:pPr>
              <w:pStyle w:val="Standard"/>
              <w:spacing w:after="0" w:line="240" w:lineRule="auto"/>
              <w:ind w:left="34" w:right="851" w:firstLine="42"/>
              <w:rPr>
                <w:rFonts w:eastAsia="Verdana" w:cs="Verdana"/>
                <w:szCs w:val="20"/>
              </w:rPr>
            </w:pPr>
            <w:r>
              <w:rPr>
                <w:rFonts w:eastAsia="Verdana" w:cs="Verdana"/>
                <w:szCs w:val="20"/>
              </w:rPr>
              <w:t xml:space="preserve">     Gemeente Wijchen</w:t>
            </w:r>
          </w:p>
          <w:p w14:paraId="2D13CB4A" w14:textId="77777777" w:rsidR="00570303" w:rsidRDefault="00570303">
            <w:pPr>
              <w:pStyle w:val="Standard"/>
              <w:spacing w:after="0" w:line="240" w:lineRule="auto"/>
              <w:ind w:right="851"/>
            </w:pPr>
            <w:r>
              <w:rPr>
                <w:rFonts w:eastAsia="Verdana" w:cs="Verdana"/>
                <w:szCs w:val="20"/>
              </w:rPr>
              <w:t xml:space="preserve">      Gasten</w:t>
            </w:r>
          </w:p>
          <w:p w14:paraId="6B6AAD06" w14:textId="77777777" w:rsidR="00570303" w:rsidRDefault="00570303">
            <w:pPr>
              <w:pStyle w:val="Standard"/>
              <w:spacing w:after="0" w:line="240" w:lineRule="auto"/>
              <w:ind w:left="851" w:right="851" w:hanging="392"/>
              <w:rPr>
                <w:szCs w:val="20"/>
              </w:rPr>
            </w:pPr>
          </w:p>
        </w:tc>
        <w:tc>
          <w:tcPr>
            <w:tcW w:w="4249" w:type="dxa"/>
            <w:tcBorders>
              <w:top w:val="single" w:sz="4" w:space="0" w:color="000001"/>
              <w:left w:val="single" w:sz="4" w:space="0" w:color="000001"/>
              <w:bottom w:val="single" w:sz="4" w:space="0" w:color="000001"/>
              <w:right w:val="single" w:sz="4" w:space="0" w:color="000001"/>
            </w:tcBorders>
            <w:shd w:val="clear" w:color="auto" w:fill="FFFFFF"/>
          </w:tcPr>
          <w:p w14:paraId="767CA288" w14:textId="77777777" w:rsidR="00570303" w:rsidRDefault="00570303">
            <w:pPr>
              <w:pStyle w:val="Standard"/>
              <w:spacing w:after="0" w:line="240" w:lineRule="auto"/>
              <w:ind w:left="32" w:right="174"/>
            </w:pPr>
            <w:r>
              <w:rPr>
                <w:rFonts w:eastAsia="Verdana" w:cs="Verdana"/>
                <w:szCs w:val="20"/>
              </w:rPr>
              <w:t>Henk Grootveld,</w:t>
            </w:r>
            <w:r>
              <w:rPr>
                <w:rFonts w:eastAsia="Calibri" w:cs="Calibri"/>
                <w:szCs w:val="20"/>
              </w:rPr>
              <w:t xml:space="preserve"> </w:t>
            </w:r>
            <w:r>
              <w:rPr>
                <w:rFonts w:eastAsia="Verdana" w:cs="Verdana"/>
                <w:szCs w:val="20"/>
              </w:rPr>
              <w:t>Thea van Vlijmen, Katja Jamin,</w:t>
            </w:r>
            <w:r>
              <w:rPr>
                <w:rFonts w:eastAsia="Calibri" w:cs="Calibri"/>
                <w:szCs w:val="20"/>
              </w:rPr>
              <w:t xml:space="preserve"> Hans Gunsing, Rudy de Kruijf, Gerard Wesseling, Ben Penterman</w:t>
            </w:r>
          </w:p>
          <w:p w14:paraId="26743637" w14:textId="77777777" w:rsidR="00570303" w:rsidRDefault="00570303">
            <w:pPr>
              <w:pStyle w:val="Standard"/>
              <w:spacing w:after="0" w:line="240" w:lineRule="auto"/>
              <w:ind w:right="315"/>
              <w:rPr>
                <w:szCs w:val="20"/>
              </w:rPr>
            </w:pPr>
          </w:p>
          <w:p w14:paraId="5350AABB" w14:textId="3FB382F2" w:rsidR="00570303" w:rsidRDefault="00570303">
            <w:pPr>
              <w:pStyle w:val="Standard"/>
              <w:spacing w:after="0" w:line="240" w:lineRule="auto"/>
              <w:ind w:right="315"/>
              <w:rPr>
                <w:szCs w:val="20"/>
              </w:rPr>
            </w:pPr>
            <w:r>
              <w:rPr>
                <w:szCs w:val="20"/>
              </w:rPr>
              <w:t>Margreet Muurmans</w:t>
            </w:r>
            <w:r w:rsidR="00C00FDF">
              <w:rPr>
                <w:szCs w:val="20"/>
              </w:rPr>
              <w:t>, contactambtenaar</w:t>
            </w:r>
          </w:p>
          <w:p w14:paraId="58B29E1A" w14:textId="77777777" w:rsidR="00570303" w:rsidRDefault="00570303">
            <w:pPr>
              <w:pStyle w:val="Standard"/>
              <w:spacing w:after="0" w:line="240" w:lineRule="auto"/>
              <w:ind w:right="315"/>
              <w:rPr>
                <w:rFonts w:eastAsia="Calibri" w:cs="Calibri"/>
                <w:szCs w:val="20"/>
              </w:rPr>
            </w:pPr>
            <w:r>
              <w:rPr>
                <w:rFonts w:eastAsia="Calibri" w:cs="Calibri"/>
                <w:szCs w:val="20"/>
              </w:rPr>
              <w:t>Geen</w:t>
            </w:r>
          </w:p>
        </w:tc>
      </w:tr>
    </w:tbl>
    <w:p w14:paraId="50C47AB1" w14:textId="77777777" w:rsidR="00570303" w:rsidRDefault="00570303" w:rsidP="00570303">
      <w:pPr>
        <w:pStyle w:val="Standard"/>
        <w:ind w:firstLine="708"/>
        <w:rPr>
          <w:szCs w:val="20"/>
        </w:rPr>
      </w:pPr>
    </w:p>
    <w:p w14:paraId="1CA3BA89" w14:textId="77777777" w:rsidR="00570303" w:rsidRDefault="00570303" w:rsidP="00570303">
      <w:pPr>
        <w:pStyle w:val="Lijstalinea"/>
        <w:numPr>
          <w:ilvl w:val="0"/>
          <w:numId w:val="1"/>
        </w:numPr>
        <w:spacing w:after="0"/>
      </w:pPr>
      <w:r>
        <w:rPr>
          <w:b/>
          <w:szCs w:val="20"/>
        </w:rPr>
        <w:t>Opening</w:t>
      </w:r>
    </w:p>
    <w:p w14:paraId="5037D244" w14:textId="77777777" w:rsidR="00570303" w:rsidRDefault="00570303" w:rsidP="00570303">
      <w:pPr>
        <w:pStyle w:val="Lijstalinea"/>
        <w:spacing w:after="0"/>
        <w:ind w:left="1068"/>
      </w:pPr>
      <w:r>
        <w:rPr>
          <w:szCs w:val="20"/>
        </w:rPr>
        <w:t>De secretaris opent deze vergadering en zit deze voor, omdat de voorzitter op een later tijdstip zal arriveren.</w:t>
      </w:r>
      <w:r>
        <w:rPr>
          <w:b/>
          <w:szCs w:val="20"/>
        </w:rPr>
        <w:t xml:space="preserve"> </w:t>
      </w:r>
    </w:p>
    <w:p w14:paraId="088A52E6" w14:textId="77777777" w:rsidR="00570303" w:rsidRDefault="00570303" w:rsidP="00570303">
      <w:pPr>
        <w:pStyle w:val="Standard"/>
        <w:spacing w:after="0"/>
        <w:ind w:left="720"/>
        <w:rPr>
          <w:szCs w:val="20"/>
        </w:rPr>
      </w:pPr>
    </w:p>
    <w:p w14:paraId="3D9AED03" w14:textId="77777777" w:rsidR="00570303" w:rsidRDefault="00570303" w:rsidP="00570303">
      <w:pPr>
        <w:pStyle w:val="Lijstalinea"/>
        <w:numPr>
          <w:ilvl w:val="0"/>
          <w:numId w:val="1"/>
        </w:numPr>
        <w:tabs>
          <w:tab w:val="left" w:pos="2880"/>
        </w:tabs>
        <w:spacing w:after="0" w:line="240" w:lineRule="auto"/>
        <w:rPr>
          <w:b/>
          <w:szCs w:val="20"/>
        </w:rPr>
      </w:pPr>
      <w:r>
        <w:rPr>
          <w:b/>
          <w:szCs w:val="20"/>
        </w:rPr>
        <w:t>Vaststelling agenda</w:t>
      </w:r>
      <w:r>
        <w:rPr>
          <w:b/>
          <w:szCs w:val="20"/>
        </w:rPr>
        <w:br/>
      </w:r>
      <w:r>
        <w:rPr>
          <w:bCs/>
          <w:szCs w:val="24"/>
        </w:rPr>
        <w:t>De agenda wordt vastgesteld.</w:t>
      </w:r>
    </w:p>
    <w:p w14:paraId="7B83736A" w14:textId="77777777" w:rsidR="00570303" w:rsidRDefault="00570303" w:rsidP="00570303">
      <w:pPr>
        <w:pStyle w:val="Lijstalinea"/>
        <w:spacing w:after="0"/>
        <w:ind w:left="1068"/>
        <w:rPr>
          <w:szCs w:val="20"/>
        </w:rPr>
      </w:pPr>
    </w:p>
    <w:p w14:paraId="7CEF95DA" w14:textId="77777777" w:rsidR="00570303" w:rsidRDefault="00570303" w:rsidP="00570303">
      <w:pPr>
        <w:pStyle w:val="Lijstalinea"/>
        <w:numPr>
          <w:ilvl w:val="0"/>
          <w:numId w:val="1"/>
        </w:numPr>
        <w:spacing w:after="0"/>
        <w:rPr>
          <w:sz w:val="14"/>
        </w:rPr>
      </w:pPr>
      <w:r>
        <w:rPr>
          <w:b/>
          <w:szCs w:val="20"/>
        </w:rPr>
        <w:t>Goedkeuring notulen van 23 juni 2021</w:t>
      </w:r>
      <w:r>
        <w:rPr>
          <w:b/>
          <w:szCs w:val="20"/>
        </w:rPr>
        <w:br/>
      </w:r>
      <w:r>
        <w:rPr>
          <w:bCs/>
          <w:szCs w:val="28"/>
        </w:rPr>
        <w:t>De notulen wordt goedgekeurd</w:t>
      </w:r>
    </w:p>
    <w:p w14:paraId="0E54BF37" w14:textId="77777777" w:rsidR="00570303" w:rsidRDefault="00570303" w:rsidP="00570303">
      <w:pPr>
        <w:spacing w:after="0"/>
        <w:ind w:left="1068"/>
        <w:rPr>
          <w:rFonts w:asciiTheme="minorHAnsi" w:hAnsiTheme="minorHAnsi" w:cstheme="minorHAnsi"/>
        </w:rPr>
      </w:pPr>
      <w:r>
        <w:rPr>
          <w:rFonts w:asciiTheme="minorHAnsi" w:hAnsiTheme="minorHAnsi" w:cstheme="minorHAnsi"/>
        </w:rPr>
        <w:t xml:space="preserve">We hebben de afspraak de notulen te anonimiseren. De activteitenlijst wordt als een apart document meegestuurd. De activiteitenlijst wordt niet op de site gepubliceerd. </w:t>
      </w:r>
    </w:p>
    <w:p w14:paraId="64384D90" w14:textId="77777777" w:rsidR="00570303" w:rsidRDefault="00570303" w:rsidP="00570303">
      <w:pPr>
        <w:spacing w:after="0"/>
      </w:pPr>
    </w:p>
    <w:p w14:paraId="5F046A12" w14:textId="77777777" w:rsidR="00570303" w:rsidRDefault="00570303" w:rsidP="00570303">
      <w:pPr>
        <w:pStyle w:val="Lijstalinea"/>
        <w:numPr>
          <w:ilvl w:val="0"/>
          <w:numId w:val="1"/>
        </w:numPr>
        <w:spacing w:after="0"/>
        <w:rPr>
          <w:szCs w:val="20"/>
        </w:rPr>
      </w:pPr>
      <w:r>
        <w:rPr>
          <w:b/>
        </w:rPr>
        <w:t>Activiteitenlijst van 23 juni 2021</w:t>
      </w:r>
      <w:r>
        <w:rPr>
          <w:b/>
        </w:rPr>
        <w:br/>
      </w:r>
      <w:r>
        <w:rPr>
          <w:szCs w:val="20"/>
        </w:rPr>
        <w:t xml:space="preserve">Zie hiervoor de bijlage Activteitenlijst </w:t>
      </w:r>
    </w:p>
    <w:p w14:paraId="47662FCC" w14:textId="77777777" w:rsidR="00570303" w:rsidRDefault="00570303" w:rsidP="00570303">
      <w:pPr>
        <w:spacing w:after="0"/>
      </w:pPr>
    </w:p>
    <w:p w14:paraId="3644773B" w14:textId="6207EF7F" w:rsidR="00570303" w:rsidRDefault="00570303" w:rsidP="00570303">
      <w:pPr>
        <w:pStyle w:val="Lijstalinea"/>
        <w:numPr>
          <w:ilvl w:val="0"/>
          <w:numId w:val="1"/>
        </w:numPr>
        <w:spacing w:after="0" w:line="240" w:lineRule="auto"/>
        <w:rPr>
          <w:bCs/>
          <w:szCs w:val="24"/>
        </w:rPr>
      </w:pPr>
      <w:r>
        <w:rPr>
          <w:b/>
          <w:szCs w:val="20"/>
        </w:rPr>
        <w:t>Miranda Thijssen</w:t>
      </w:r>
      <w:r w:rsidR="00C00FDF">
        <w:rPr>
          <w:b/>
          <w:szCs w:val="20"/>
        </w:rPr>
        <w:t xml:space="preserve"> </w:t>
      </w:r>
      <w:r>
        <w:rPr>
          <w:b/>
          <w:szCs w:val="20"/>
        </w:rPr>
        <w:br/>
      </w:r>
      <w:r>
        <w:rPr>
          <w:szCs w:val="20"/>
        </w:rPr>
        <w:t>Miranda zal tijdens de vergadering van 8 september aansluiten.</w:t>
      </w:r>
      <w:r>
        <w:rPr>
          <w:b/>
          <w:szCs w:val="20"/>
        </w:rPr>
        <w:br/>
      </w:r>
    </w:p>
    <w:p w14:paraId="7B9EEF44" w14:textId="77777777" w:rsidR="00570303" w:rsidRDefault="00570303" w:rsidP="00570303">
      <w:pPr>
        <w:pStyle w:val="Standard"/>
        <w:spacing w:after="0" w:line="240" w:lineRule="auto"/>
        <w:ind w:firstLine="708"/>
      </w:pPr>
    </w:p>
    <w:p w14:paraId="1EC2684A" w14:textId="1924A8EE" w:rsidR="00C00FDF" w:rsidRDefault="00570303" w:rsidP="00C00FDF">
      <w:pPr>
        <w:pStyle w:val="Lijstalinea"/>
        <w:numPr>
          <w:ilvl w:val="0"/>
          <w:numId w:val="1"/>
        </w:numPr>
        <w:spacing w:after="0" w:line="240" w:lineRule="auto"/>
        <w:rPr>
          <w:bCs/>
          <w:szCs w:val="20"/>
        </w:rPr>
      </w:pPr>
      <w:r>
        <w:rPr>
          <w:b/>
          <w:szCs w:val="20"/>
        </w:rPr>
        <w:t xml:space="preserve">Voortgang lokaal Preventieakkoord </w:t>
      </w:r>
      <w:r>
        <w:rPr>
          <w:b/>
          <w:szCs w:val="20"/>
        </w:rPr>
        <w:br/>
      </w:r>
      <w:r>
        <w:rPr>
          <w:bCs/>
          <w:szCs w:val="20"/>
        </w:rPr>
        <w:t xml:space="preserve">De WMO-raad heeft de stukken van het Lokaal Preventieakkoord van </w:t>
      </w:r>
      <w:r w:rsidR="00C00FDF">
        <w:rPr>
          <w:bCs/>
          <w:szCs w:val="20"/>
        </w:rPr>
        <w:t>de betrokken beleidsambtenaar</w:t>
      </w:r>
      <w:r>
        <w:rPr>
          <w:bCs/>
          <w:szCs w:val="20"/>
        </w:rPr>
        <w:t xml:space="preserve"> ontvangen. Het is hen nog niet helemaal duidelijk hoe alles precies ingevuld gaat worden, maar de WMO-raad wilt best een </w:t>
      </w:r>
      <w:r w:rsidR="00C00FDF">
        <w:rPr>
          <w:bCs/>
          <w:szCs w:val="20"/>
        </w:rPr>
        <w:t xml:space="preserve">gesprek aangaan. Hij </w:t>
      </w:r>
      <w:r>
        <w:rPr>
          <w:bCs/>
          <w:szCs w:val="20"/>
        </w:rPr>
        <w:t xml:space="preserve"> zal worden uitgenodigd voor de vergadering van </w:t>
      </w:r>
      <w:r w:rsidRPr="00C00FDF">
        <w:rPr>
          <w:bCs/>
          <w:szCs w:val="20"/>
        </w:rPr>
        <w:t xml:space="preserve"> </w:t>
      </w:r>
    </w:p>
    <w:p w14:paraId="1B4E05EE" w14:textId="46F0A632" w:rsidR="00570303" w:rsidRPr="00C00FDF" w:rsidRDefault="00C00FDF" w:rsidP="00C00FDF">
      <w:pPr>
        <w:spacing w:after="0" w:line="240" w:lineRule="auto"/>
        <w:ind w:left="1068"/>
        <w:rPr>
          <w:bCs/>
          <w:szCs w:val="20"/>
        </w:rPr>
      </w:pPr>
      <w:r w:rsidRPr="00C00FDF">
        <w:rPr>
          <w:bCs/>
          <w:szCs w:val="20"/>
        </w:rPr>
        <w:t>8</w:t>
      </w:r>
      <w:r>
        <w:rPr>
          <w:bCs/>
          <w:szCs w:val="20"/>
        </w:rPr>
        <w:t xml:space="preserve"> </w:t>
      </w:r>
      <w:r w:rsidR="00570303" w:rsidRPr="00C00FDF">
        <w:rPr>
          <w:bCs/>
          <w:szCs w:val="20"/>
        </w:rPr>
        <w:t xml:space="preserve">september. Zij zullen dan met hem meedenken en hem een aantal dingen meegeven.   </w:t>
      </w:r>
    </w:p>
    <w:p w14:paraId="1B46499D" w14:textId="77777777" w:rsidR="00570303" w:rsidRDefault="00570303" w:rsidP="00570303">
      <w:pPr>
        <w:spacing w:after="0"/>
      </w:pPr>
    </w:p>
    <w:p w14:paraId="7282D0D1" w14:textId="77777777" w:rsidR="00570303" w:rsidRDefault="00570303" w:rsidP="00570303">
      <w:pPr>
        <w:pStyle w:val="Standard"/>
        <w:spacing w:after="0" w:line="240" w:lineRule="auto"/>
        <w:ind w:left="708"/>
        <w:rPr>
          <w:bCs/>
          <w:szCs w:val="20"/>
        </w:rPr>
      </w:pPr>
    </w:p>
    <w:p w14:paraId="4C75E008" w14:textId="77777777" w:rsidR="00C00FDF" w:rsidRDefault="00C00FDF" w:rsidP="00570303">
      <w:pPr>
        <w:pStyle w:val="Standard"/>
        <w:spacing w:after="0" w:line="240" w:lineRule="auto"/>
        <w:ind w:left="708"/>
        <w:rPr>
          <w:bCs/>
          <w:szCs w:val="20"/>
        </w:rPr>
      </w:pPr>
    </w:p>
    <w:p w14:paraId="1F91D864" w14:textId="77777777" w:rsidR="00570303" w:rsidRDefault="00570303" w:rsidP="00570303">
      <w:pPr>
        <w:pStyle w:val="Lijstalinea"/>
        <w:numPr>
          <w:ilvl w:val="0"/>
          <w:numId w:val="1"/>
        </w:numPr>
        <w:spacing w:after="0" w:line="240" w:lineRule="auto"/>
        <w:rPr>
          <w:bCs/>
          <w:szCs w:val="20"/>
        </w:rPr>
      </w:pPr>
      <w:r>
        <w:rPr>
          <w:b/>
          <w:szCs w:val="20"/>
        </w:rPr>
        <w:lastRenderedPageBreak/>
        <w:t>Advisering Huishoudelijke hulp</w:t>
      </w:r>
    </w:p>
    <w:p w14:paraId="39272E8C" w14:textId="77777777" w:rsidR="00570303" w:rsidRDefault="00570303" w:rsidP="00570303">
      <w:pPr>
        <w:pStyle w:val="Lijstalinea"/>
        <w:spacing w:after="0" w:line="240" w:lineRule="auto"/>
        <w:ind w:left="1068"/>
        <w:contextualSpacing/>
        <w:rPr>
          <w:szCs w:val="20"/>
        </w:rPr>
      </w:pPr>
      <w:r>
        <w:rPr>
          <w:szCs w:val="20"/>
        </w:rPr>
        <w:t>Lies Beekmans vraagt de WMO-raad vóór eind augustus advies te geven. Iedereen noteert alvast een aantal punten die relevant zijn voor het advies. Vóór 1 augustus moeten de punten worden doorgestuurd naar de voorzitter.</w:t>
      </w:r>
    </w:p>
    <w:p w14:paraId="2F318FDF" w14:textId="77777777" w:rsidR="00570303" w:rsidRDefault="00570303" w:rsidP="00570303">
      <w:pPr>
        <w:pStyle w:val="Lijstalinea"/>
        <w:spacing w:after="0" w:line="240" w:lineRule="auto"/>
        <w:ind w:left="1068"/>
        <w:contextualSpacing/>
        <w:rPr>
          <w:szCs w:val="20"/>
        </w:rPr>
      </w:pPr>
    </w:p>
    <w:p w14:paraId="1B691DC7" w14:textId="2986C4B2" w:rsidR="00570303" w:rsidRDefault="00570303" w:rsidP="00570303">
      <w:pPr>
        <w:spacing w:line="240" w:lineRule="auto"/>
        <w:ind w:left="1068"/>
        <w:rPr>
          <w:rFonts w:ascii="Verdana" w:hAnsi="Verdana"/>
          <w:sz w:val="20"/>
          <w:szCs w:val="20"/>
        </w:rPr>
      </w:pPr>
      <w:r>
        <w:rPr>
          <w:rFonts w:ascii="Verdana" w:hAnsi="Verdana"/>
          <w:sz w:val="20"/>
          <w:szCs w:val="20"/>
        </w:rPr>
        <w:t xml:space="preserve">Het probleem is ontstaan door de invoering van het </w:t>
      </w:r>
      <w:r w:rsidRPr="00415DC1">
        <w:rPr>
          <w:rFonts w:ascii="Verdana" w:hAnsi="Verdana"/>
          <w:sz w:val="20"/>
          <w:szCs w:val="20"/>
        </w:rPr>
        <w:t>abonnement</w:t>
      </w:r>
      <w:r w:rsidR="00415DC1">
        <w:rPr>
          <w:rFonts w:ascii="Verdana" w:hAnsi="Verdana"/>
          <w:sz w:val="20"/>
          <w:szCs w:val="20"/>
        </w:rPr>
        <w:t>s</w:t>
      </w:r>
      <w:r w:rsidRPr="00415DC1">
        <w:rPr>
          <w:rFonts w:ascii="Verdana" w:hAnsi="Verdana"/>
          <w:sz w:val="20"/>
          <w:szCs w:val="20"/>
        </w:rPr>
        <w:t>tarief</w:t>
      </w:r>
      <w:r>
        <w:rPr>
          <w:rFonts w:ascii="Verdana" w:hAnsi="Verdana"/>
          <w:sz w:val="20"/>
          <w:szCs w:val="20"/>
        </w:rPr>
        <w:t xml:space="preserve">. Dit probleem is door het Rijk gecreëerd en wordt nu bij Gemeente (Sociaal Wijkteam) neergelegd. </w:t>
      </w:r>
      <w:r>
        <w:rPr>
          <w:rFonts w:ascii="Verdana" w:hAnsi="Verdana"/>
          <w:sz w:val="20"/>
          <w:szCs w:val="20"/>
        </w:rPr>
        <w:br/>
        <w:t xml:space="preserve">Mag je weigeren op basis van inkomen? In principe mag dit wel. Aan de andere kant is het ook zo dat burgers hier wel recht op hebben en dat maakt het erg lastig. </w:t>
      </w:r>
      <w:r>
        <w:rPr>
          <w:rFonts w:ascii="Verdana" w:hAnsi="Verdana"/>
          <w:sz w:val="20"/>
          <w:szCs w:val="20"/>
        </w:rPr>
        <w:br/>
        <w:t xml:space="preserve">Iedereen gaat zijn/haar gedachte kort op papier zetten. De voorzitter probeert hier dan een verhaal van te maken. </w:t>
      </w:r>
    </w:p>
    <w:p w14:paraId="2AA824E0" w14:textId="77777777" w:rsidR="00570303" w:rsidRDefault="00570303" w:rsidP="00570303">
      <w:pPr>
        <w:spacing w:line="240" w:lineRule="auto"/>
        <w:ind w:left="1068"/>
        <w:rPr>
          <w:rFonts w:ascii="Verdana" w:eastAsiaTheme="minorHAnsi" w:hAnsi="Verdana" w:cs="Calibri"/>
          <w:kern w:val="0"/>
          <w:sz w:val="20"/>
          <w:szCs w:val="20"/>
        </w:rPr>
      </w:pPr>
      <w:r>
        <w:rPr>
          <w:rFonts w:ascii="Verdana" w:hAnsi="Verdana"/>
          <w:sz w:val="20"/>
          <w:szCs w:val="20"/>
        </w:rPr>
        <w:t>Margreet heeft contact gehad met Lies en zij vertelde dat de Commissie de beslisnota Betaalbaarheid hulp bij het huishouden op 9 september om 19:00 uur geagendeerd heeft voor een gesprekstafel. (En ook voor de commissievergadering van 16 september.)</w:t>
      </w:r>
      <w:r>
        <w:rPr>
          <w:rFonts w:ascii="Verdana" w:eastAsiaTheme="minorHAnsi" w:hAnsi="Verdana" w:cs="Calibri"/>
          <w:kern w:val="0"/>
          <w:sz w:val="20"/>
          <w:szCs w:val="20"/>
        </w:rPr>
        <w:t xml:space="preserve"> </w:t>
      </w:r>
      <w:r>
        <w:rPr>
          <w:rFonts w:ascii="Verdana" w:hAnsi="Verdana"/>
          <w:sz w:val="20"/>
          <w:szCs w:val="20"/>
        </w:rPr>
        <w:t xml:space="preserve">De WMO-raad wordt hiervoor uitgenodigd. De voorzitter zal de uitnodiging ontvangen.  </w:t>
      </w:r>
    </w:p>
    <w:p w14:paraId="0F9B6717" w14:textId="77777777" w:rsidR="00570303" w:rsidRDefault="00570303" w:rsidP="00570303">
      <w:pPr>
        <w:pStyle w:val="Lijstalinea"/>
        <w:spacing w:after="0" w:line="240" w:lineRule="auto"/>
        <w:ind w:left="1068"/>
        <w:rPr>
          <w:b/>
          <w:szCs w:val="20"/>
        </w:rPr>
      </w:pPr>
    </w:p>
    <w:p w14:paraId="57CE9C4B" w14:textId="77777777" w:rsidR="00570303" w:rsidRDefault="00570303" w:rsidP="00570303">
      <w:pPr>
        <w:pStyle w:val="Lijstalinea"/>
        <w:spacing w:after="0"/>
        <w:ind w:left="1068"/>
        <w:rPr>
          <w:b/>
          <w:bCs/>
        </w:rPr>
      </w:pPr>
    </w:p>
    <w:p w14:paraId="2C4ED944" w14:textId="77777777" w:rsidR="00570303" w:rsidRDefault="00570303" w:rsidP="00570303">
      <w:pPr>
        <w:pStyle w:val="Lijstalinea"/>
        <w:numPr>
          <w:ilvl w:val="0"/>
          <w:numId w:val="1"/>
        </w:numPr>
        <w:spacing w:after="0" w:line="240" w:lineRule="auto"/>
        <w:rPr>
          <w:bCs/>
          <w:sz w:val="16"/>
          <w:szCs w:val="28"/>
        </w:rPr>
      </w:pPr>
      <w:r>
        <w:rPr>
          <w:b/>
          <w:szCs w:val="24"/>
        </w:rPr>
        <w:t>Vanuit de aandachtsgebieden</w:t>
      </w:r>
    </w:p>
    <w:p w14:paraId="67F1CE62" w14:textId="77777777" w:rsidR="00570303" w:rsidRDefault="00570303" w:rsidP="005C5DDC">
      <w:pPr>
        <w:pStyle w:val="Lijstalinea"/>
        <w:numPr>
          <w:ilvl w:val="0"/>
          <w:numId w:val="2"/>
        </w:numPr>
        <w:spacing w:after="0" w:line="240" w:lineRule="auto"/>
        <w:contextualSpacing/>
        <w:rPr>
          <w:bCs/>
          <w:szCs w:val="20"/>
        </w:rPr>
      </w:pPr>
      <w:r>
        <w:rPr>
          <w:bCs/>
          <w:szCs w:val="20"/>
        </w:rPr>
        <w:t>Gesprek met de heer Kip</w:t>
      </w:r>
      <w:r>
        <w:rPr>
          <w:bCs/>
          <w:szCs w:val="20"/>
        </w:rPr>
        <w:br/>
        <w:t>In september zal er een vervolggesprek met Alfred Kip plaatsvinden.</w:t>
      </w:r>
      <w:r>
        <w:rPr>
          <w:bCs/>
          <w:szCs w:val="20"/>
        </w:rPr>
        <w:br/>
      </w:r>
    </w:p>
    <w:p w14:paraId="20BA0A4A" w14:textId="77777777" w:rsidR="005C5DDC" w:rsidRPr="005C5DDC" w:rsidRDefault="005C5DDC" w:rsidP="005C5DDC">
      <w:pPr>
        <w:pStyle w:val="Lijstalinea"/>
        <w:numPr>
          <w:ilvl w:val="0"/>
          <w:numId w:val="2"/>
        </w:numPr>
        <w:spacing w:after="0" w:line="240" w:lineRule="auto"/>
        <w:contextualSpacing/>
        <w:rPr>
          <w:bCs/>
          <w:szCs w:val="20"/>
        </w:rPr>
      </w:pPr>
      <w:r>
        <w:t>I</w:t>
      </w:r>
      <w:r w:rsidRPr="005C5DDC">
        <w:t xml:space="preserve">nclusie </w:t>
      </w:r>
    </w:p>
    <w:p w14:paraId="3A6A68AC" w14:textId="52871357" w:rsidR="005C5DDC" w:rsidRDefault="00B7014D" w:rsidP="005C5DDC">
      <w:pPr>
        <w:pStyle w:val="Lijstalinea"/>
        <w:spacing w:after="0" w:line="240" w:lineRule="auto"/>
        <w:ind w:left="1428"/>
        <w:contextualSpacing/>
        <w:rPr>
          <w:bCs/>
          <w:szCs w:val="20"/>
        </w:rPr>
      </w:pPr>
      <w:r>
        <w:t>Inclusie</w:t>
      </w:r>
      <w:r w:rsidR="005C5DDC">
        <w:t xml:space="preserve"> </w:t>
      </w:r>
      <w:r w:rsidR="005C5DDC" w:rsidRPr="005C5DDC">
        <w:t>was gemandateerd om</w:t>
      </w:r>
      <w:r w:rsidR="005C5DDC">
        <w:t>,</w:t>
      </w:r>
      <w:r w:rsidR="005C5DDC" w:rsidRPr="005C5DDC">
        <w:t xml:space="preserve">  na de inventarisatiegesprekken een beleidsdocument  te formuleren. Leden  vroegen zich af wat de status van het aangeleverde document nu uiteindelijk is? Waarom heeft de gemeente in de werkgroep geen afgevaardigde mee laten </w:t>
      </w:r>
      <w:r w:rsidR="005C5DDC">
        <w:rPr>
          <w:bCs/>
          <w:szCs w:val="20"/>
        </w:rPr>
        <w:t xml:space="preserve">Inclusieagenda </w:t>
      </w:r>
    </w:p>
    <w:p w14:paraId="24D872E2" w14:textId="1F3E518C" w:rsidR="00570303" w:rsidRPr="005C5DDC" w:rsidRDefault="005C5DDC" w:rsidP="005C5DDC">
      <w:pPr>
        <w:spacing w:line="240" w:lineRule="auto"/>
        <w:ind w:left="1416"/>
        <w:rPr>
          <w:rFonts w:eastAsiaTheme="minorHAnsi" w:cs="Calibri"/>
          <w:color w:val="1F497D"/>
          <w:kern w:val="0"/>
        </w:rPr>
      </w:pPr>
      <w:r>
        <w:rPr>
          <w:rFonts w:ascii="Verdana" w:hAnsi="Verdana"/>
          <w:bCs/>
          <w:sz w:val="20"/>
          <w:szCs w:val="20"/>
        </w:rPr>
        <w:t xml:space="preserve">Het College heeft de Inclusieagenda ontvangen. Zij hebben aangegeven dat er nog meer lopende zaken zijn die nog niet op de Inclusieagenda staan. Margreet gaat langs bij de wethouders om te kijken of er nog onderwerpen bij moeten komen. De WMO-raad is het hier niet helemaal mee eens. Het is een zelfstandige werkgroep </w:t>
      </w:r>
      <w:r w:rsidRPr="005C5DDC">
        <w:t>De werkgroep praten tijdens het proces. We vonden het een vreemde gang van zaken. Het idee ontstaat dat</w:t>
      </w:r>
      <w:r w:rsidRPr="005C5DDC">
        <w:rPr>
          <w:rFonts w:ascii="Verdana" w:hAnsi="Verdana"/>
          <w:bCs/>
          <w:sz w:val="20"/>
          <w:szCs w:val="20"/>
        </w:rPr>
        <w:t xml:space="preserve"> </w:t>
      </w:r>
      <w:r w:rsidR="00570303" w:rsidRPr="005C5DDC">
        <w:rPr>
          <w:rFonts w:ascii="Verdana" w:hAnsi="Verdana"/>
          <w:bCs/>
          <w:sz w:val="20"/>
          <w:szCs w:val="20"/>
        </w:rPr>
        <w:t xml:space="preserve"> het College er bovenop wil zitten en er </w:t>
      </w:r>
      <w:r w:rsidR="00570303">
        <w:rPr>
          <w:rFonts w:ascii="Verdana" w:hAnsi="Verdana"/>
          <w:bCs/>
          <w:sz w:val="20"/>
          <w:szCs w:val="20"/>
        </w:rPr>
        <w:t>twee sporen zijn</w:t>
      </w:r>
      <w:r w:rsidR="00570303" w:rsidRPr="00415DC1">
        <w:rPr>
          <w:rFonts w:ascii="Verdana" w:hAnsi="Verdana"/>
          <w:bCs/>
          <w:sz w:val="20"/>
          <w:szCs w:val="20"/>
        </w:rPr>
        <w:t>. Het moet de agenda van de burgers blijven. Hier vandaan moet de input komen</w:t>
      </w:r>
      <w:r w:rsidR="00570303" w:rsidRPr="00415DC1">
        <w:rPr>
          <w:rFonts w:ascii="Verdana" w:hAnsi="Verdana"/>
          <w:bCs/>
          <w:sz w:val="20"/>
          <w:szCs w:val="20"/>
        </w:rPr>
        <w:br/>
      </w:r>
      <w:r w:rsidR="00570303">
        <w:rPr>
          <w:rFonts w:ascii="Verdana" w:hAnsi="Verdana"/>
          <w:bCs/>
          <w:sz w:val="20"/>
          <w:szCs w:val="20"/>
        </w:rPr>
        <w:t xml:space="preserve">Het plan was om de Inclusieagenda in juli te publiceren, maar dit wordt nu waarschijnlijk begin september. </w:t>
      </w:r>
    </w:p>
    <w:p w14:paraId="1EBC14AE" w14:textId="34CD86A5" w:rsidR="00570303" w:rsidRDefault="00570303" w:rsidP="00570303">
      <w:pPr>
        <w:pStyle w:val="Lijstalinea"/>
        <w:numPr>
          <w:ilvl w:val="0"/>
          <w:numId w:val="2"/>
        </w:numPr>
        <w:spacing w:after="0" w:line="240" w:lineRule="auto"/>
        <w:contextualSpacing/>
        <w:rPr>
          <w:bCs/>
          <w:szCs w:val="28"/>
        </w:rPr>
      </w:pPr>
      <w:r>
        <w:rPr>
          <w:bCs/>
          <w:szCs w:val="20"/>
        </w:rPr>
        <w:t xml:space="preserve">Senioren </w:t>
      </w:r>
      <w:r w:rsidRPr="00415DC1">
        <w:rPr>
          <w:bCs/>
          <w:szCs w:val="20"/>
        </w:rPr>
        <w:t>Centrum</w:t>
      </w:r>
      <w:r>
        <w:rPr>
          <w:bCs/>
          <w:szCs w:val="20"/>
        </w:rPr>
        <w:br/>
        <w:t xml:space="preserve">Het Senioren Centrum gaat voorlopig nog niet open. Er gaan bestuursleden weg. De voorzitter van het </w:t>
      </w:r>
      <w:r w:rsidRPr="00415DC1">
        <w:rPr>
          <w:bCs/>
          <w:szCs w:val="20"/>
        </w:rPr>
        <w:t xml:space="preserve">bestuur van het </w:t>
      </w:r>
      <w:r>
        <w:rPr>
          <w:bCs/>
          <w:szCs w:val="20"/>
        </w:rPr>
        <w:t>Senioren Centrum gaat in gesprek met de wethouder over de stand van zaken. Wanneer dit gesprek gaat plaatsvinden is nog niet duidelijk. Misschien is het een idee om de voorzitter uit te nodigen voor</w:t>
      </w:r>
      <w:r>
        <w:rPr>
          <w:bCs/>
          <w:sz w:val="28"/>
          <w:szCs w:val="28"/>
        </w:rPr>
        <w:t xml:space="preserve"> </w:t>
      </w:r>
      <w:r>
        <w:rPr>
          <w:bCs/>
          <w:szCs w:val="28"/>
        </w:rPr>
        <w:t xml:space="preserve">de Koepel. </w:t>
      </w:r>
      <w:r>
        <w:rPr>
          <w:bCs/>
          <w:szCs w:val="28"/>
        </w:rPr>
        <w:br/>
      </w:r>
    </w:p>
    <w:p w14:paraId="3072231D" w14:textId="16475FDC" w:rsidR="00570303" w:rsidRDefault="00C00FDF" w:rsidP="00570303">
      <w:pPr>
        <w:pStyle w:val="Lijstalinea"/>
        <w:numPr>
          <w:ilvl w:val="0"/>
          <w:numId w:val="2"/>
        </w:numPr>
        <w:spacing w:after="0" w:line="240" w:lineRule="auto"/>
        <w:contextualSpacing/>
        <w:rPr>
          <w:bCs/>
          <w:szCs w:val="28"/>
        </w:rPr>
      </w:pPr>
      <w:r>
        <w:rPr>
          <w:bCs/>
          <w:szCs w:val="28"/>
        </w:rPr>
        <w:t>Website</w:t>
      </w:r>
      <w:r>
        <w:rPr>
          <w:bCs/>
          <w:szCs w:val="28"/>
        </w:rPr>
        <w:br/>
        <w:t>De voorzitter</w:t>
      </w:r>
      <w:r w:rsidR="00570303">
        <w:rPr>
          <w:bCs/>
          <w:szCs w:val="28"/>
        </w:rPr>
        <w:t xml:space="preserve"> stuu</w:t>
      </w:r>
      <w:r>
        <w:rPr>
          <w:bCs/>
          <w:szCs w:val="28"/>
        </w:rPr>
        <w:t>rt het lid met aandachtsgebied ICT</w:t>
      </w:r>
      <w:r w:rsidR="00570303">
        <w:rPr>
          <w:bCs/>
          <w:szCs w:val="28"/>
        </w:rPr>
        <w:t xml:space="preserve"> de contactgegevens van de contactpersoon van de Wegwijs door. </w:t>
      </w:r>
    </w:p>
    <w:p w14:paraId="70534371" w14:textId="77777777" w:rsidR="00E2488F" w:rsidRDefault="00E2488F" w:rsidP="00E2488F">
      <w:pPr>
        <w:spacing w:after="0" w:line="240" w:lineRule="auto"/>
        <w:contextualSpacing/>
        <w:rPr>
          <w:bCs/>
          <w:szCs w:val="28"/>
        </w:rPr>
      </w:pPr>
    </w:p>
    <w:p w14:paraId="62A91609" w14:textId="1BBA7370" w:rsidR="00E2488F" w:rsidRDefault="00E2488F" w:rsidP="00E2488F">
      <w:pPr>
        <w:pStyle w:val="Lijstalinea"/>
        <w:numPr>
          <w:ilvl w:val="0"/>
          <w:numId w:val="2"/>
        </w:numPr>
        <w:spacing w:after="0" w:line="240" w:lineRule="auto"/>
        <w:contextualSpacing/>
        <w:rPr>
          <w:bCs/>
          <w:szCs w:val="28"/>
        </w:rPr>
      </w:pPr>
      <w:r>
        <w:rPr>
          <w:bCs/>
          <w:szCs w:val="28"/>
        </w:rPr>
        <w:t>Vaststellen Prioriteiten d.m.v. een studiemoment.</w:t>
      </w:r>
    </w:p>
    <w:p w14:paraId="2B5F9C3D" w14:textId="77777777" w:rsidR="00E2488F" w:rsidRPr="00E2488F" w:rsidRDefault="00E2488F" w:rsidP="00E2488F">
      <w:pPr>
        <w:spacing w:after="0" w:line="240" w:lineRule="auto"/>
        <w:ind w:left="1416"/>
        <w:contextualSpacing/>
        <w:rPr>
          <w:rFonts w:ascii="Verdana" w:hAnsi="Verdana"/>
          <w:bCs/>
          <w:sz w:val="20"/>
          <w:szCs w:val="28"/>
        </w:rPr>
      </w:pPr>
      <w:r>
        <w:rPr>
          <w:rFonts w:ascii="Verdana" w:hAnsi="Verdana"/>
          <w:bCs/>
          <w:sz w:val="20"/>
          <w:szCs w:val="28"/>
        </w:rPr>
        <w:t xml:space="preserve">In de vergadering van juni was de discussienota van de K.A.S.D. besproken. Men uitte de wens een studiemoment te regelen met de samensteller van de discussienota op 8 sept. </w:t>
      </w:r>
      <w:r>
        <w:rPr>
          <w:rFonts w:ascii="Verdana" w:hAnsi="Verdana"/>
          <w:bCs/>
          <w:sz w:val="20"/>
          <w:szCs w:val="28"/>
        </w:rPr>
        <w:t xml:space="preserve">Het Db stelt voor geen apart </w:t>
      </w:r>
      <w:r>
        <w:rPr>
          <w:rFonts w:ascii="Verdana" w:hAnsi="Verdana"/>
          <w:bCs/>
          <w:sz w:val="20"/>
          <w:szCs w:val="28"/>
        </w:rPr>
        <w:lastRenderedPageBreak/>
        <w:t xml:space="preserve">studiemoment te regelen. Contact met de samensteller </w:t>
      </w:r>
      <w:bookmarkStart w:id="0" w:name="_GoBack"/>
      <w:bookmarkEnd w:id="0"/>
      <w:r>
        <w:rPr>
          <w:rFonts w:ascii="Verdana" w:hAnsi="Verdana"/>
          <w:bCs/>
          <w:sz w:val="20"/>
          <w:szCs w:val="28"/>
        </w:rPr>
        <w:t xml:space="preserve">van de discussienota, als beoogd inleider, had nog geen resultaat opgeleverd. </w:t>
      </w:r>
    </w:p>
    <w:p w14:paraId="1359F8A8" w14:textId="0A591CE1" w:rsidR="00E2488F" w:rsidRDefault="00E2488F" w:rsidP="00E2488F">
      <w:pPr>
        <w:spacing w:after="0" w:line="240" w:lineRule="auto"/>
        <w:ind w:left="1416"/>
        <w:contextualSpacing/>
        <w:rPr>
          <w:rFonts w:ascii="Verdana" w:hAnsi="Verdana"/>
          <w:bCs/>
          <w:sz w:val="20"/>
          <w:szCs w:val="28"/>
        </w:rPr>
      </w:pPr>
      <w:r>
        <w:rPr>
          <w:rFonts w:ascii="Verdana" w:hAnsi="Verdana"/>
          <w:bCs/>
          <w:sz w:val="20"/>
          <w:szCs w:val="28"/>
        </w:rPr>
        <w:t xml:space="preserve">Het verzoek dat leden een vijftal punten zouden opstellen en doorsturen aan elkaar, werd nog eens herhaald. Twee leden van de raad stellen zich beschikbaar de aangeleverde informatie te verwerken tot een gespreksnotitie. Dit punt werd geaccordeerd. </w:t>
      </w:r>
    </w:p>
    <w:p w14:paraId="25B9E973" w14:textId="77777777" w:rsidR="00570303" w:rsidRDefault="00570303" w:rsidP="00570303">
      <w:pPr>
        <w:pStyle w:val="Lijstalinea"/>
        <w:suppressAutoHyphens w:val="0"/>
        <w:spacing w:after="0" w:line="240" w:lineRule="auto"/>
        <w:ind w:left="1068"/>
        <w:rPr>
          <w:bCs/>
          <w:sz w:val="24"/>
          <w:szCs w:val="24"/>
        </w:rPr>
      </w:pPr>
    </w:p>
    <w:p w14:paraId="683DB96A" w14:textId="77777777" w:rsidR="00570303" w:rsidRDefault="00570303" w:rsidP="00570303">
      <w:pPr>
        <w:pStyle w:val="Lijstalinea"/>
        <w:suppressAutoHyphens w:val="0"/>
        <w:spacing w:after="0" w:line="240" w:lineRule="auto"/>
        <w:ind w:left="1068"/>
        <w:rPr>
          <w:bCs/>
          <w:sz w:val="28"/>
          <w:szCs w:val="28"/>
        </w:rPr>
      </w:pPr>
    </w:p>
    <w:p w14:paraId="22FF1324" w14:textId="76335C88" w:rsidR="00570303" w:rsidRDefault="00570303" w:rsidP="00570303">
      <w:pPr>
        <w:pStyle w:val="Lijstalinea"/>
        <w:numPr>
          <w:ilvl w:val="0"/>
          <w:numId w:val="1"/>
        </w:numPr>
        <w:spacing w:after="0"/>
        <w:rPr>
          <w:bCs/>
        </w:rPr>
      </w:pPr>
      <w:r>
        <w:rPr>
          <w:b/>
          <w:bCs/>
        </w:rPr>
        <w:t>Rondvraag</w:t>
      </w:r>
      <w:r>
        <w:rPr>
          <w:b/>
          <w:bCs/>
        </w:rPr>
        <w:br/>
      </w:r>
      <w:r w:rsidR="00C00FDF">
        <w:rPr>
          <w:bCs/>
          <w:szCs w:val="20"/>
          <w:u w:val="single"/>
        </w:rPr>
        <w:t>aspirant lid</w:t>
      </w:r>
      <w:r w:rsidR="00C00FDF">
        <w:rPr>
          <w:bCs/>
          <w:szCs w:val="20"/>
        </w:rPr>
        <w:t xml:space="preserve">: Hij </w:t>
      </w:r>
      <w:r>
        <w:rPr>
          <w:bCs/>
          <w:szCs w:val="20"/>
        </w:rPr>
        <w:t xml:space="preserve"> zal er tijdens de vergadering van 8 september niet bij zijn. Na de vakantie zal hij aangeven of hij bij de WMO-raad wilt blijven.</w:t>
      </w:r>
    </w:p>
    <w:p w14:paraId="2E8E1AAE" w14:textId="77777777" w:rsidR="00570303" w:rsidRDefault="00570303" w:rsidP="00570303">
      <w:pPr>
        <w:pStyle w:val="Lijstalinea"/>
        <w:spacing w:after="0" w:line="240" w:lineRule="auto"/>
        <w:ind w:left="1068"/>
        <w:contextualSpacing/>
        <w:rPr>
          <w:bCs/>
          <w:szCs w:val="20"/>
        </w:rPr>
      </w:pPr>
    </w:p>
    <w:p w14:paraId="1CA24D72" w14:textId="4420F714" w:rsidR="00570303" w:rsidRDefault="00C00FDF" w:rsidP="00570303">
      <w:pPr>
        <w:pStyle w:val="Lijstalinea"/>
        <w:spacing w:after="0" w:line="240" w:lineRule="auto"/>
        <w:ind w:left="1068"/>
        <w:contextualSpacing/>
        <w:rPr>
          <w:bCs/>
          <w:szCs w:val="20"/>
        </w:rPr>
      </w:pPr>
      <w:r>
        <w:rPr>
          <w:bCs/>
          <w:szCs w:val="20"/>
          <w:u w:val="single"/>
        </w:rPr>
        <w:t>De contactambtrnaar</w:t>
      </w:r>
      <w:r w:rsidR="00570303">
        <w:rPr>
          <w:bCs/>
          <w:szCs w:val="20"/>
          <w:u w:val="single"/>
        </w:rPr>
        <w:t>:</w:t>
      </w:r>
      <w:r w:rsidR="00570303">
        <w:rPr>
          <w:bCs/>
          <w:szCs w:val="20"/>
        </w:rPr>
        <w:t xml:space="preserve"> Het Coronasteunpakket. Vanuit het Rijk heeft de Gemeente extra gelden gekregen om in te zetten voor kwetsbare groepen zowel op Jeugd als op WMO. Er is een beslisnota gemaakt voor het College en een raadsbesluit. De ideeën hiervoor zullen deze zomer worden uitgewerkt. Ze willen dat het geld terecht komt bij de juiste mensen. Het zal daarom fijn zijn als de WMO-raad hier ook over na wil denken. Een deel van het steunpakket gaat naar de mantelzorgers. De WMO-raad krijgt de beslisnota toegestuurd. In de volgende vergadering komt Margreet hierop terug. </w:t>
      </w:r>
    </w:p>
    <w:p w14:paraId="1981C5CA" w14:textId="77777777" w:rsidR="00570303" w:rsidRDefault="00570303" w:rsidP="00570303">
      <w:pPr>
        <w:pStyle w:val="Lijstalinea"/>
        <w:spacing w:after="0" w:line="240" w:lineRule="auto"/>
        <w:ind w:left="1068"/>
        <w:contextualSpacing/>
        <w:rPr>
          <w:bCs/>
          <w:szCs w:val="20"/>
        </w:rPr>
      </w:pPr>
    </w:p>
    <w:p w14:paraId="228D92C7" w14:textId="77777777" w:rsidR="00570303" w:rsidRDefault="00570303" w:rsidP="00570303">
      <w:pPr>
        <w:pStyle w:val="Lijstalinea"/>
        <w:spacing w:after="0" w:line="240" w:lineRule="auto"/>
        <w:ind w:left="1068"/>
        <w:rPr>
          <w:bCs/>
          <w:szCs w:val="20"/>
        </w:rPr>
      </w:pPr>
      <w:r>
        <w:rPr>
          <w:bCs/>
          <w:szCs w:val="20"/>
        </w:rPr>
        <w:t xml:space="preserve">Voor de vergadering van 8 september ontvangen de leden op 6 september de agenda. De kennismaking met de CPW een uur voorafgaan aan de vergadering blijft staan. Er zal geen specifieke studiemiddag meer worden gehouden. </w:t>
      </w:r>
    </w:p>
    <w:p w14:paraId="2C449F35" w14:textId="77777777" w:rsidR="00570303" w:rsidRDefault="00570303" w:rsidP="00570303">
      <w:pPr>
        <w:pStyle w:val="Lijstalinea"/>
        <w:spacing w:after="0" w:line="240" w:lineRule="auto"/>
        <w:ind w:left="1068"/>
        <w:contextualSpacing/>
        <w:rPr>
          <w:bCs/>
          <w:szCs w:val="20"/>
        </w:rPr>
      </w:pPr>
    </w:p>
    <w:p w14:paraId="5F9C6F98" w14:textId="77777777" w:rsidR="00570303" w:rsidRDefault="00570303" w:rsidP="00570303">
      <w:pPr>
        <w:pStyle w:val="Lijstalinea"/>
        <w:spacing w:after="0"/>
        <w:ind w:left="1068"/>
        <w:rPr>
          <w:bCs/>
        </w:rPr>
      </w:pPr>
    </w:p>
    <w:p w14:paraId="0F721508" w14:textId="77777777" w:rsidR="00570303" w:rsidRDefault="00570303" w:rsidP="00570303">
      <w:pPr>
        <w:pStyle w:val="Lijstalinea"/>
        <w:numPr>
          <w:ilvl w:val="0"/>
          <w:numId w:val="1"/>
        </w:numPr>
        <w:spacing w:after="0"/>
        <w:rPr>
          <w:bCs/>
          <w:sz w:val="16"/>
        </w:rPr>
      </w:pPr>
      <w:r>
        <w:rPr>
          <w:b/>
          <w:bCs/>
        </w:rPr>
        <w:t>Sluiting</w:t>
      </w:r>
      <w:r>
        <w:rPr>
          <w:b/>
          <w:bCs/>
        </w:rPr>
        <w:br/>
      </w:r>
      <w:r>
        <w:rPr>
          <w:bCs/>
          <w:szCs w:val="24"/>
        </w:rPr>
        <w:t xml:space="preserve">De voorzitter sluit de vergadering. </w:t>
      </w:r>
      <w:r>
        <w:rPr>
          <w:bCs/>
          <w:sz w:val="16"/>
        </w:rPr>
        <w:t xml:space="preserve"> </w:t>
      </w:r>
    </w:p>
    <w:p w14:paraId="269D7C38" w14:textId="77777777" w:rsidR="00570303" w:rsidRDefault="00570303" w:rsidP="00570303">
      <w:pPr>
        <w:pStyle w:val="Lijstalinea"/>
        <w:spacing w:after="0"/>
        <w:ind w:left="1068"/>
        <w:rPr>
          <w:bCs/>
        </w:rPr>
      </w:pPr>
    </w:p>
    <w:p w14:paraId="02B33F8C" w14:textId="77777777" w:rsidR="00570303" w:rsidRDefault="00570303" w:rsidP="00570303">
      <w:pPr>
        <w:pStyle w:val="Lijstalinea"/>
        <w:spacing w:after="0"/>
        <w:ind w:left="1068"/>
        <w:rPr>
          <w:b/>
          <w:bCs/>
          <w:u w:val="single"/>
        </w:rPr>
      </w:pPr>
    </w:p>
    <w:p w14:paraId="3199911D" w14:textId="77777777" w:rsidR="00570303" w:rsidRDefault="00570303" w:rsidP="00570303">
      <w:pPr>
        <w:pStyle w:val="Lijstalinea"/>
        <w:spacing w:after="0"/>
        <w:ind w:left="1068"/>
        <w:rPr>
          <w:b/>
          <w:bCs/>
          <w:u w:val="single"/>
        </w:rPr>
      </w:pPr>
    </w:p>
    <w:p w14:paraId="6B60C24D" w14:textId="77777777" w:rsidR="00570303" w:rsidRDefault="00570303" w:rsidP="00570303">
      <w:pPr>
        <w:pStyle w:val="Lijstalinea"/>
        <w:spacing w:after="0"/>
        <w:ind w:left="1068"/>
        <w:rPr>
          <w:b/>
          <w:bCs/>
          <w:u w:val="single"/>
        </w:rPr>
      </w:pPr>
    </w:p>
    <w:p w14:paraId="7A0B00BA" w14:textId="77777777" w:rsidR="00570303" w:rsidRDefault="00570303" w:rsidP="00570303">
      <w:pPr>
        <w:pStyle w:val="Standard"/>
        <w:rPr>
          <w:b/>
          <w:bCs/>
          <w:u w:val="single"/>
        </w:rPr>
      </w:pPr>
    </w:p>
    <w:p w14:paraId="4A3A4A0E" w14:textId="77777777" w:rsidR="00E26F75" w:rsidRDefault="00E26F75"/>
    <w:sectPr w:rsidR="00E26F7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445C55" w14:textId="77777777" w:rsidR="007C4445" w:rsidRDefault="007C4445" w:rsidP="00C304BD">
      <w:pPr>
        <w:spacing w:after="0" w:line="240" w:lineRule="auto"/>
      </w:pPr>
      <w:r>
        <w:separator/>
      </w:r>
    </w:p>
  </w:endnote>
  <w:endnote w:type="continuationSeparator" w:id="0">
    <w:p w14:paraId="76AE77B7" w14:textId="77777777" w:rsidR="007C4445" w:rsidRDefault="007C4445" w:rsidP="00C30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3053C" w14:textId="77777777" w:rsidR="007C4445" w:rsidRDefault="007C4445" w:rsidP="00C304BD">
      <w:pPr>
        <w:spacing w:after="0" w:line="240" w:lineRule="auto"/>
      </w:pPr>
      <w:r>
        <w:separator/>
      </w:r>
    </w:p>
  </w:footnote>
  <w:footnote w:type="continuationSeparator" w:id="0">
    <w:p w14:paraId="0288B2A9" w14:textId="77777777" w:rsidR="007C4445" w:rsidRDefault="007C4445" w:rsidP="00C30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E334F7"/>
    <w:multiLevelType w:val="multilevel"/>
    <w:tmpl w:val="31D40CCA"/>
    <w:lvl w:ilvl="0">
      <w:start w:val="1"/>
      <w:numFmt w:val="decimal"/>
      <w:lvlText w:val="%1."/>
      <w:lvlJc w:val="left"/>
      <w:pPr>
        <w:ind w:left="1068" w:hanging="360"/>
      </w:pPr>
      <w:rPr>
        <w:b/>
        <w:sz w:val="24"/>
      </w:r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 w15:restartNumberingAfterBreak="0">
    <w:nsid w:val="67A31E5F"/>
    <w:multiLevelType w:val="hybridMultilevel"/>
    <w:tmpl w:val="3E6873F8"/>
    <w:lvl w:ilvl="0" w:tplc="1388B5BA">
      <w:start w:val="20"/>
      <w:numFmt w:val="bullet"/>
      <w:lvlText w:val="-"/>
      <w:lvlJc w:val="left"/>
      <w:pPr>
        <w:ind w:left="1428" w:hanging="360"/>
      </w:pPr>
      <w:rPr>
        <w:rFonts w:ascii="Verdana" w:eastAsia="SimSun" w:hAnsi="Verdana" w:cs="F" w:hint="default"/>
      </w:rPr>
    </w:lvl>
    <w:lvl w:ilvl="1" w:tplc="04130003">
      <w:start w:val="1"/>
      <w:numFmt w:val="bullet"/>
      <w:lvlText w:val="o"/>
      <w:lvlJc w:val="left"/>
      <w:pPr>
        <w:ind w:left="2148" w:hanging="360"/>
      </w:pPr>
      <w:rPr>
        <w:rFonts w:ascii="Courier New" w:hAnsi="Courier New" w:cs="Courier New" w:hint="default"/>
      </w:rPr>
    </w:lvl>
    <w:lvl w:ilvl="2" w:tplc="04130005">
      <w:start w:val="1"/>
      <w:numFmt w:val="bullet"/>
      <w:lvlText w:val=""/>
      <w:lvlJc w:val="left"/>
      <w:pPr>
        <w:ind w:left="2868" w:hanging="360"/>
      </w:pPr>
      <w:rPr>
        <w:rFonts w:ascii="Wingdings" w:hAnsi="Wingdings" w:hint="default"/>
      </w:rPr>
    </w:lvl>
    <w:lvl w:ilvl="3" w:tplc="04130001">
      <w:start w:val="1"/>
      <w:numFmt w:val="bullet"/>
      <w:lvlText w:val=""/>
      <w:lvlJc w:val="left"/>
      <w:pPr>
        <w:ind w:left="3588" w:hanging="360"/>
      </w:pPr>
      <w:rPr>
        <w:rFonts w:ascii="Symbol" w:hAnsi="Symbol" w:hint="default"/>
      </w:rPr>
    </w:lvl>
    <w:lvl w:ilvl="4" w:tplc="04130003">
      <w:start w:val="1"/>
      <w:numFmt w:val="bullet"/>
      <w:lvlText w:val="o"/>
      <w:lvlJc w:val="left"/>
      <w:pPr>
        <w:ind w:left="4308" w:hanging="360"/>
      </w:pPr>
      <w:rPr>
        <w:rFonts w:ascii="Courier New" w:hAnsi="Courier New" w:cs="Courier New" w:hint="default"/>
      </w:rPr>
    </w:lvl>
    <w:lvl w:ilvl="5" w:tplc="04130005">
      <w:start w:val="1"/>
      <w:numFmt w:val="bullet"/>
      <w:lvlText w:val=""/>
      <w:lvlJc w:val="left"/>
      <w:pPr>
        <w:ind w:left="5028" w:hanging="360"/>
      </w:pPr>
      <w:rPr>
        <w:rFonts w:ascii="Wingdings" w:hAnsi="Wingdings" w:hint="default"/>
      </w:rPr>
    </w:lvl>
    <w:lvl w:ilvl="6" w:tplc="04130001">
      <w:start w:val="1"/>
      <w:numFmt w:val="bullet"/>
      <w:lvlText w:val=""/>
      <w:lvlJc w:val="left"/>
      <w:pPr>
        <w:ind w:left="5748" w:hanging="360"/>
      </w:pPr>
      <w:rPr>
        <w:rFonts w:ascii="Symbol" w:hAnsi="Symbol" w:hint="default"/>
      </w:rPr>
    </w:lvl>
    <w:lvl w:ilvl="7" w:tplc="04130003">
      <w:start w:val="1"/>
      <w:numFmt w:val="bullet"/>
      <w:lvlText w:val="o"/>
      <w:lvlJc w:val="left"/>
      <w:pPr>
        <w:ind w:left="6468" w:hanging="360"/>
      </w:pPr>
      <w:rPr>
        <w:rFonts w:ascii="Courier New" w:hAnsi="Courier New" w:cs="Courier New" w:hint="default"/>
      </w:rPr>
    </w:lvl>
    <w:lvl w:ilvl="8" w:tplc="04130005">
      <w:start w:val="1"/>
      <w:numFmt w:val="bullet"/>
      <w:lvlText w:val=""/>
      <w:lvlJc w:val="left"/>
      <w:pPr>
        <w:ind w:left="7188"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303"/>
    <w:rsid w:val="00415DC1"/>
    <w:rsid w:val="0043648C"/>
    <w:rsid w:val="00570303"/>
    <w:rsid w:val="005C5DDC"/>
    <w:rsid w:val="007431F5"/>
    <w:rsid w:val="007C4445"/>
    <w:rsid w:val="0098156C"/>
    <w:rsid w:val="00B7014D"/>
    <w:rsid w:val="00C00FDF"/>
    <w:rsid w:val="00C304BD"/>
    <w:rsid w:val="00E2488F"/>
    <w:rsid w:val="00E26F75"/>
    <w:rsid w:val="00EA5BF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18E98"/>
  <w15:chartTrackingRefBased/>
  <w15:docId w15:val="{F33DE067-A197-4BF1-AC64-7674E4170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70303"/>
    <w:pPr>
      <w:widowControl w:val="0"/>
      <w:suppressAutoHyphens/>
      <w:autoSpaceDN w:val="0"/>
      <w:spacing w:after="200" w:line="276" w:lineRule="auto"/>
    </w:pPr>
    <w:rPr>
      <w:rFonts w:ascii="Calibri" w:eastAsia="SimSun" w:hAnsi="Calibri" w:cs="F"/>
      <w:kern w:val="3"/>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andard">
    <w:name w:val="Standard"/>
    <w:rsid w:val="00570303"/>
    <w:pPr>
      <w:suppressAutoHyphens/>
      <w:autoSpaceDN w:val="0"/>
      <w:spacing w:after="200" w:line="276" w:lineRule="auto"/>
    </w:pPr>
    <w:rPr>
      <w:rFonts w:ascii="Verdana" w:eastAsia="SimSun" w:hAnsi="Verdana" w:cs="F"/>
      <w:kern w:val="3"/>
      <w:sz w:val="20"/>
    </w:rPr>
  </w:style>
  <w:style w:type="paragraph" w:styleId="Lijstalinea">
    <w:name w:val="List Paragraph"/>
    <w:basedOn w:val="Standard"/>
    <w:uiPriority w:val="34"/>
    <w:qFormat/>
    <w:rsid w:val="00570303"/>
    <w:pPr>
      <w:ind w:left="720"/>
    </w:pPr>
  </w:style>
  <w:style w:type="paragraph" w:styleId="Koptekst">
    <w:name w:val="header"/>
    <w:basedOn w:val="Standaard"/>
    <w:link w:val="KoptekstChar"/>
    <w:uiPriority w:val="99"/>
    <w:unhideWhenUsed/>
    <w:rsid w:val="00C304BD"/>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304BD"/>
    <w:rPr>
      <w:rFonts w:ascii="Calibri" w:eastAsia="SimSun" w:hAnsi="Calibri" w:cs="F"/>
      <w:kern w:val="3"/>
    </w:rPr>
  </w:style>
  <w:style w:type="paragraph" w:styleId="Voettekst">
    <w:name w:val="footer"/>
    <w:basedOn w:val="Standaard"/>
    <w:link w:val="VoettekstChar"/>
    <w:uiPriority w:val="99"/>
    <w:unhideWhenUsed/>
    <w:rsid w:val="00C304BD"/>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304BD"/>
    <w:rPr>
      <w:rFonts w:ascii="Calibri" w:eastAsia="SimSun" w:hAnsi="Calibri" w:cs="F"/>
      <w:kern w:val="3"/>
    </w:rPr>
  </w:style>
  <w:style w:type="paragraph" w:styleId="Ballontekst">
    <w:name w:val="Balloon Text"/>
    <w:basedOn w:val="Standaard"/>
    <w:link w:val="BallontekstChar"/>
    <w:uiPriority w:val="99"/>
    <w:semiHidden/>
    <w:unhideWhenUsed/>
    <w:rsid w:val="00C00FDF"/>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C00FDF"/>
    <w:rPr>
      <w:rFonts w:ascii="Segoe UI" w:eastAsia="SimSun" w:hAnsi="Segoe UI" w:cs="Segoe UI"/>
      <w:kern w:val="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7529208">
      <w:bodyDiv w:val="1"/>
      <w:marLeft w:val="0"/>
      <w:marRight w:val="0"/>
      <w:marTop w:val="0"/>
      <w:marBottom w:val="0"/>
      <w:divBdr>
        <w:top w:val="none" w:sz="0" w:space="0" w:color="auto"/>
        <w:left w:val="none" w:sz="0" w:space="0" w:color="auto"/>
        <w:bottom w:val="none" w:sz="0" w:space="0" w:color="auto"/>
        <w:right w:val="none" w:sz="0" w:space="0" w:color="auto"/>
      </w:divBdr>
    </w:div>
    <w:div w:id="1151602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853</Words>
  <Characters>4694</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Grootveld</dc:creator>
  <cp:keywords/>
  <dc:description/>
  <cp:lastModifiedBy>Microsoft-account</cp:lastModifiedBy>
  <cp:revision>11</cp:revision>
  <cp:lastPrinted>2021-08-09T15:52:00Z</cp:lastPrinted>
  <dcterms:created xsi:type="dcterms:W3CDTF">2021-07-25T20:34:00Z</dcterms:created>
  <dcterms:modified xsi:type="dcterms:W3CDTF">2021-08-09T18:20:00Z</dcterms:modified>
</cp:coreProperties>
</file>