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ED" w:rsidRPr="002833B1" w:rsidRDefault="00D26EED" w:rsidP="00D26EED">
      <w:pPr>
        <w:spacing w:after="0" w:line="240" w:lineRule="auto"/>
        <w:rPr>
          <w:rFonts w:ascii="Verdana" w:eastAsia="Calibri" w:hAnsi="Verdana" w:cs="Calibri"/>
          <w:noProof/>
        </w:rPr>
      </w:pPr>
      <w:bookmarkStart w:id="0" w:name="_GoBack"/>
      <w:bookmarkEnd w:id="0"/>
      <w:r w:rsidRPr="002833B1">
        <w:rPr>
          <w:rFonts w:ascii="Verdana" w:eastAsia="Verdana" w:hAnsi="Verdana" w:cs="Verdana"/>
          <w:noProof/>
          <w:sz w:val="20"/>
        </w:rPr>
        <w:t>Secretariaat: G.J.M. Wesseling</w:t>
      </w:r>
      <w:r w:rsidRPr="002833B1">
        <w:rPr>
          <w:rFonts w:ascii="Verdana" w:eastAsia="Verdana" w:hAnsi="Verdana" w:cs="Verdana"/>
          <w:noProof/>
          <w:sz w:val="20"/>
        </w:rPr>
        <w:br/>
        <w:t>(06) 30 95 38 41</w:t>
      </w:r>
      <w:r w:rsidRPr="002833B1">
        <w:rPr>
          <w:rFonts w:ascii="Verdana" w:eastAsia="Verdana" w:hAnsi="Verdana" w:cs="Verdana"/>
          <w:noProof/>
          <w:sz w:val="20"/>
        </w:rPr>
        <w:br/>
      </w:r>
      <w:hyperlink r:id="rId8" w:history="1">
        <w:r w:rsidRPr="002833B1">
          <w:rPr>
            <w:rStyle w:val="Hyperlink"/>
            <w:rFonts w:ascii="Verdana" w:eastAsia="Verdana" w:hAnsi="Verdana" w:cs="Verdana"/>
            <w:noProof/>
            <w:color w:val="0000FF"/>
            <w:sz w:val="20"/>
          </w:rPr>
          <w:t>info@wmoraadwijchen.nl</w:t>
        </w:r>
      </w:hyperlink>
      <w:r>
        <w:rPr>
          <w:rStyle w:val="Hyperlink"/>
          <w:rFonts w:ascii="Verdana" w:eastAsia="Verdana" w:hAnsi="Verdana" w:cs="Verdana"/>
          <w:noProof/>
          <w:color w:val="0000FF"/>
          <w:sz w:val="20"/>
        </w:rPr>
        <w:t xml:space="preserve">  </w:t>
      </w:r>
    </w:p>
    <w:p w:rsidR="00D26EED" w:rsidRPr="002833B1" w:rsidRDefault="00D26EED" w:rsidP="00D26EED">
      <w:pPr>
        <w:spacing w:after="0" w:line="240" w:lineRule="auto"/>
        <w:rPr>
          <w:rFonts w:ascii="Verdana" w:eastAsia="Verdana" w:hAnsi="Verdana" w:cs="Verdana"/>
          <w:noProof/>
          <w:sz w:val="20"/>
        </w:rPr>
      </w:pPr>
    </w:p>
    <w:p w:rsidR="00D26EED" w:rsidRPr="002833B1" w:rsidRDefault="00AA7897" w:rsidP="00D26EED">
      <w:pPr>
        <w:spacing w:after="0" w:line="240" w:lineRule="auto"/>
        <w:rPr>
          <w:rFonts w:ascii="Verdana" w:eastAsia="Verdana" w:hAnsi="Verdana" w:cs="Verdana"/>
          <w:noProof/>
          <w:sz w:val="20"/>
        </w:rPr>
      </w:pPr>
      <w:r>
        <w:rPr>
          <w:rFonts w:ascii="Verdana" w:hAnsi="Verdan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5pt;width:153.6pt;height:60.6pt;z-index:251658240;mso-position-horizontal-relative:text;mso-position-vertical-relative:text" filled="t">
            <v:imagedata r:id="rId9" o:title=""/>
            <o:lock v:ext="edit" aspectratio="f"/>
            <w10:wrap type="square" side="right"/>
          </v:shape>
          <o:OLEObject Type="Embed" ProgID="StaticMetafile" ShapeID="_x0000_s1026" DrawAspect="Content" ObjectID="_1617568800" r:id="rId10"/>
        </w:object>
      </w:r>
    </w:p>
    <w:p w:rsidR="00D26EED" w:rsidRPr="002833B1" w:rsidRDefault="00D26EED" w:rsidP="00D26EED">
      <w:pPr>
        <w:spacing w:after="0" w:line="240" w:lineRule="auto"/>
        <w:rPr>
          <w:rFonts w:ascii="Verdana" w:eastAsia="Verdana" w:hAnsi="Verdana" w:cs="Verdana"/>
          <w:noProof/>
          <w:sz w:val="20"/>
        </w:rPr>
      </w:pPr>
    </w:p>
    <w:p w:rsidR="00D26EED" w:rsidRPr="002833B1" w:rsidRDefault="00D26EED" w:rsidP="00D26EED">
      <w:pPr>
        <w:spacing w:after="0" w:line="240" w:lineRule="auto"/>
        <w:rPr>
          <w:rFonts w:ascii="Verdana" w:eastAsia="Verdana" w:hAnsi="Verdana" w:cs="Verdana"/>
          <w:noProof/>
          <w:sz w:val="20"/>
        </w:rPr>
      </w:pPr>
    </w:p>
    <w:p w:rsidR="00D26EED" w:rsidRPr="002833B1" w:rsidRDefault="00D26EED" w:rsidP="00D26EED">
      <w:pPr>
        <w:spacing w:after="0" w:line="240" w:lineRule="auto"/>
        <w:rPr>
          <w:rFonts w:ascii="Verdana" w:eastAsia="Verdana" w:hAnsi="Verdana" w:cs="Verdana"/>
          <w:noProof/>
          <w:sz w:val="20"/>
        </w:rPr>
      </w:pPr>
    </w:p>
    <w:p w:rsidR="00D26EED" w:rsidRDefault="00D26EED" w:rsidP="00D26EED">
      <w:pPr>
        <w:spacing w:after="0" w:line="240" w:lineRule="auto"/>
        <w:rPr>
          <w:rFonts w:ascii="Verdana" w:eastAsia="Verdana" w:hAnsi="Verdana" w:cs="Verdana"/>
          <w:b/>
          <w:noProof/>
          <w:sz w:val="20"/>
        </w:rPr>
      </w:pPr>
      <w:r w:rsidRPr="002833B1">
        <w:rPr>
          <w:rFonts w:ascii="Verdana" w:eastAsia="Verdana" w:hAnsi="Verdana" w:cs="Verdana"/>
          <w:noProof/>
          <w:sz w:val="20"/>
        </w:rPr>
        <w:t>Betreft:</w:t>
      </w:r>
      <w:r w:rsidRPr="002833B1">
        <w:rPr>
          <w:rFonts w:ascii="Verdana" w:eastAsia="Verdana" w:hAnsi="Verdana" w:cs="Verdana"/>
          <w:noProof/>
          <w:sz w:val="20"/>
        </w:rPr>
        <w:tab/>
      </w:r>
      <w:r>
        <w:rPr>
          <w:rFonts w:ascii="Verdana" w:eastAsia="Verdana" w:hAnsi="Verdana" w:cs="Verdana"/>
          <w:b/>
          <w:noProof/>
          <w:sz w:val="20"/>
        </w:rPr>
        <w:t xml:space="preserve">Notulen </w:t>
      </w:r>
      <w:r w:rsidR="00750A25">
        <w:rPr>
          <w:rFonts w:ascii="Verdana" w:eastAsia="Verdana" w:hAnsi="Verdana" w:cs="Verdana"/>
          <w:b/>
          <w:noProof/>
          <w:sz w:val="20"/>
        </w:rPr>
        <w:t xml:space="preserve">13 februari </w:t>
      </w:r>
      <w:r w:rsidR="00D00AFB">
        <w:rPr>
          <w:rFonts w:ascii="Verdana" w:eastAsia="Verdana" w:hAnsi="Verdana" w:cs="Verdana"/>
          <w:b/>
          <w:noProof/>
          <w:sz w:val="20"/>
        </w:rPr>
        <w:t xml:space="preserve"> 2019 </w:t>
      </w:r>
      <w:r>
        <w:rPr>
          <w:rFonts w:ascii="Verdana" w:eastAsia="Verdana" w:hAnsi="Verdana" w:cs="Verdana"/>
          <w:b/>
          <w:noProof/>
          <w:sz w:val="20"/>
        </w:rPr>
        <w:t xml:space="preserve"> </w:t>
      </w:r>
    </w:p>
    <w:p w:rsidR="00D26EED" w:rsidRPr="002833B1" w:rsidRDefault="00D26EED" w:rsidP="00D26EED">
      <w:pPr>
        <w:spacing w:after="0" w:line="240" w:lineRule="auto"/>
        <w:rPr>
          <w:rFonts w:ascii="Verdana" w:eastAsia="Verdana" w:hAnsi="Verdana" w:cs="Verdana"/>
          <w:noProof/>
          <w:sz w:val="20"/>
        </w:rPr>
      </w:pPr>
    </w:p>
    <w:p w:rsidR="00D26EED" w:rsidRPr="002833B1" w:rsidRDefault="00D26EED" w:rsidP="00D26EED">
      <w:pPr>
        <w:spacing w:after="0" w:line="240" w:lineRule="auto"/>
        <w:rPr>
          <w:rFonts w:ascii="Verdana" w:eastAsia="Verdana" w:hAnsi="Verdana" w:cs="Verdana"/>
          <w:b/>
          <w:noProof/>
          <w:sz w:val="20"/>
        </w:rPr>
      </w:pPr>
      <w:r w:rsidRPr="002833B1">
        <w:rPr>
          <w:rFonts w:ascii="Verdana" w:eastAsia="Verdana" w:hAnsi="Verdana" w:cs="Verdana"/>
          <w:b/>
          <w:noProof/>
          <w:sz w:val="20"/>
        </w:rPr>
        <w:t xml:space="preserve"> Notulen </w:t>
      </w:r>
      <w:r w:rsidR="00CC4A85">
        <w:rPr>
          <w:rFonts w:ascii="Verdana" w:eastAsia="Verdana" w:hAnsi="Verdana" w:cs="Verdana"/>
          <w:b/>
          <w:noProof/>
          <w:sz w:val="20"/>
        </w:rPr>
        <w:t>45</w:t>
      </w:r>
      <w:r w:rsidR="00C33544">
        <w:rPr>
          <w:rFonts w:ascii="Verdana" w:eastAsia="Verdana" w:hAnsi="Verdana" w:cs="Verdana"/>
          <w:b/>
          <w:noProof/>
          <w:sz w:val="20"/>
        </w:rPr>
        <w:t xml:space="preserve"> ste </w:t>
      </w:r>
      <w:r w:rsidRPr="002833B1">
        <w:rPr>
          <w:rFonts w:ascii="Verdana" w:eastAsia="Verdana" w:hAnsi="Verdana" w:cs="Verdana"/>
          <w:b/>
          <w:noProof/>
          <w:sz w:val="20"/>
        </w:rPr>
        <w:t>overleg van de Wmo raad Wijchen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D26EED" w:rsidRPr="002833B1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2833B1">
              <w:rPr>
                <w:rFonts w:ascii="Verdana" w:eastAsia="Verdana" w:hAnsi="Verdana" w:cs="Verdana"/>
                <w:noProof/>
                <w:sz w:val="20"/>
              </w:rPr>
              <w:t>Onderwerp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2833B1">
              <w:rPr>
                <w:rFonts w:ascii="Verdana" w:eastAsia="Verdana" w:hAnsi="Verdana" w:cs="Verdana"/>
                <w:noProof/>
                <w:sz w:val="20"/>
              </w:rPr>
              <w:t>overleg Wmo raad Wijchen</w:t>
            </w:r>
          </w:p>
        </w:tc>
      </w:tr>
      <w:tr w:rsidR="00D26EED" w:rsidRPr="002833B1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2833B1">
              <w:rPr>
                <w:rFonts w:ascii="Verdana" w:eastAsia="Verdana" w:hAnsi="Verdana" w:cs="Verdana"/>
                <w:noProof/>
                <w:sz w:val="20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F00701" w:rsidP="00D26EED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eastAsia="Verdana" w:hAnsi="Verdana" w:cs="Verdana"/>
                <w:noProof/>
                <w:sz w:val="20"/>
              </w:rPr>
              <w:t>13 februari</w:t>
            </w:r>
            <w:r w:rsidR="00D00AFB">
              <w:rPr>
                <w:rFonts w:ascii="Verdana" w:eastAsia="Verdana" w:hAnsi="Verdana" w:cs="Verdana"/>
                <w:noProof/>
                <w:sz w:val="20"/>
              </w:rPr>
              <w:t xml:space="preserve"> 2019 </w:t>
            </w:r>
          </w:p>
        </w:tc>
      </w:tr>
      <w:tr w:rsidR="00D26EED" w:rsidRPr="002833B1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2833B1">
              <w:rPr>
                <w:rFonts w:ascii="Verdana" w:eastAsia="Verdana" w:hAnsi="Verdana" w:cs="Verdana"/>
                <w:noProof/>
                <w:sz w:val="20"/>
              </w:rPr>
              <w:t>Plaats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2833B1">
              <w:rPr>
                <w:rFonts w:ascii="Verdana" w:eastAsia="Verdana" w:hAnsi="Verdana" w:cs="Verdana"/>
                <w:noProof/>
                <w:sz w:val="20"/>
              </w:rPr>
              <w:t>Koetshuis kamer 8</w:t>
            </w:r>
          </w:p>
        </w:tc>
      </w:tr>
      <w:tr w:rsidR="00D26EED" w:rsidRPr="002833B1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2833B1">
              <w:rPr>
                <w:rFonts w:ascii="Verdana" w:eastAsia="Verdana" w:hAnsi="Verdana" w:cs="Verdana"/>
                <w:noProof/>
                <w:sz w:val="20"/>
              </w:rPr>
              <w:t>Voorzitter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2833B1">
              <w:rPr>
                <w:rFonts w:ascii="Verdana" w:eastAsia="Verdana" w:hAnsi="Verdana" w:cs="Verdana"/>
                <w:noProof/>
                <w:sz w:val="20"/>
              </w:rPr>
              <w:t>Henk Grootveld</w:t>
            </w:r>
          </w:p>
        </w:tc>
      </w:tr>
      <w:tr w:rsidR="00D26EED" w:rsidRPr="002833B1" w:rsidTr="00002E5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2833B1">
              <w:rPr>
                <w:rFonts w:ascii="Verdana" w:eastAsia="Verdana" w:hAnsi="Verdana" w:cs="Verdana"/>
                <w:noProof/>
                <w:sz w:val="20"/>
              </w:rPr>
              <w:t>Notulist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eastAsia="Calibri" w:hAnsi="Verdana" w:cs="Calibri"/>
                <w:noProof/>
                <w:sz w:val="20"/>
                <w:szCs w:val="20"/>
              </w:rPr>
            </w:pPr>
            <w:r>
              <w:rPr>
                <w:rFonts w:ascii="Verdana" w:eastAsia="Calibri" w:hAnsi="Verdana" w:cs="Calibri"/>
                <w:noProof/>
                <w:sz w:val="20"/>
                <w:szCs w:val="20"/>
              </w:rPr>
              <w:t>Maria van Ke</w:t>
            </w:r>
            <w:r w:rsidRPr="002833B1">
              <w:rPr>
                <w:rFonts w:ascii="Verdana" w:eastAsia="Calibri" w:hAnsi="Verdana" w:cs="Calibri"/>
                <w:noProof/>
                <w:sz w:val="20"/>
                <w:szCs w:val="20"/>
              </w:rPr>
              <w:t>mpen</w:t>
            </w:r>
          </w:p>
        </w:tc>
      </w:tr>
      <w:tr w:rsidR="00D26EED" w:rsidRPr="002833B1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2833B1">
              <w:rPr>
                <w:rFonts w:ascii="Verdana" w:eastAsia="Verdana" w:hAnsi="Verdana" w:cs="Verdana"/>
                <w:noProof/>
                <w:sz w:val="20"/>
              </w:rPr>
              <w:t>Aanwezig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F1170C" w:rsidRDefault="00F32A33" w:rsidP="00002E59">
            <w:pPr>
              <w:spacing w:after="0" w:line="240" w:lineRule="auto"/>
              <w:rPr>
                <w:rFonts w:ascii="Verdana" w:eastAsia="Calibri" w:hAnsi="Verdana" w:cs="Calibri"/>
                <w:noProof/>
                <w:sz w:val="20"/>
                <w:szCs w:val="20"/>
              </w:rPr>
            </w:pPr>
            <w:r w:rsidRPr="00F17584">
              <w:rPr>
                <w:rFonts w:ascii="Verdana" w:eastAsia="Verdana" w:hAnsi="Verdana" w:cs="Verdana"/>
                <w:noProof/>
                <w:sz w:val="20"/>
              </w:rPr>
              <w:t>Henk Grootveld</w:t>
            </w:r>
            <w:r>
              <w:rPr>
                <w:rFonts w:ascii="Verdana" w:eastAsia="Verdana" w:hAnsi="Verdana" w:cs="Verdana"/>
                <w:noProof/>
                <w:sz w:val="20"/>
              </w:rPr>
              <w:t>,</w:t>
            </w:r>
            <w:r w:rsidRPr="00F17584">
              <w:rPr>
                <w:rFonts w:ascii="Verdana" w:eastAsia="Verdana" w:hAnsi="Verdana" w:cs="Verdana"/>
                <w:noProof/>
                <w:sz w:val="20"/>
              </w:rPr>
              <w:t xml:space="preserve"> </w:t>
            </w:r>
            <w:r w:rsidRPr="002833B1">
              <w:rPr>
                <w:rFonts w:ascii="Verdana" w:eastAsia="Verdana" w:hAnsi="Verdana" w:cs="Verdana"/>
                <w:noProof/>
                <w:sz w:val="20"/>
              </w:rPr>
              <w:t>Gerard Wesseling,</w:t>
            </w:r>
            <w:r w:rsidRPr="002833B1">
              <w:rPr>
                <w:rFonts w:ascii="Verdana" w:eastAsia="Calibri" w:hAnsi="Verdana" w:cs="Calibri"/>
                <w:noProof/>
                <w:sz w:val="20"/>
                <w:szCs w:val="20"/>
              </w:rPr>
              <w:t xml:space="preserve"> Hans Gunsing</w:t>
            </w:r>
            <w:r>
              <w:rPr>
                <w:rFonts w:ascii="Verdana" w:eastAsia="Calibri" w:hAnsi="Verdana" w:cs="Calibri"/>
                <w:noProof/>
                <w:sz w:val="20"/>
                <w:szCs w:val="20"/>
              </w:rPr>
              <w:t>,</w:t>
            </w:r>
            <w:r w:rsidRPr="003D114C">
              <w:rPr>
                <w:rFonts w:ascii="Verdana" w:eastAsia="Verdana" w:hAnsi="Verdana" w:cs="Verdana"/>
                <w:noProof/>
                <w:sz w:val="20"/>
              </w:rPr>
              <w:t xml:space="preserve"> Paula Meerveld</w:t>
            </w:r>
            <w:r>
              <w:rPr>
                <w:rFonts w:ascii="Verdana" w:eastAsia="Verdana" w:hAnsi="Verdana" w:cs="Verdana"/>
                <w:noProof/>
                <w:sz w:val="20"/>
              </w:rPr>
              <w:t xml:space="preserve">, Katja Jamin, </w:t>
            </w:r>
            <w:r w:rsidRPr="002833B1">
              <w:rPr>
                <w:rFonts w:ascii="Verdana" w:eastAsia="Verdana" w:hAnsi="Verdana" w:cs="Verdana"/>
                <w:noProof/>
                <w:sz w:val="20"/>
              </w:rPr>
              <w:t>Thea van Vlijmen</w:t>
            </w:r>
            <w:r>
              <w:rPr>
                <w:rFonts w:ascii="Verdana" w:eastAsia="Verdana" w:hAnsi="Verdana" w:cs="Verdana"/>
                <w:noProof/>
                <w:sz w:val="20"/>
              </w:rPr>
              <w:t>,</w:t>
            </w:r>
            <w:r>
              <w:rPr>
                <w:rFonts w:ascii="Verdana" w:eastAsia="Calibri" w:hAnsi="Verdana" w:cs="Calibri"/>
                <w:noProof/>
                <w:sz w:val="20"/>
                <w:szCs w:val="20"/>
              </w:rPr>
              <w:t xml:space="preserve"> </w:t>
            </w:r>
            <w:r w:rsidR="00F1170C">
              <w:rPr>
                <w:rFonts w:ascii="Verdana" w:eastAsia="Calibri" w:hAnsi="Verdana" w:cs="Calibri"/>
                <w:noProof/>
                <w:sz w:val="20"/>
                <w:szCs w:val="20"/>
              </w:rPr>
              <w:t xml:space="preserve">Rudy de Kruijf, </w:t>
            </w:r>
            <w:r w:rsidR="00F1170C" w:rsidRPr="002833B1">
              <w:rPr>
                <w:rFonts w:ascii="Verdana" w:eastAsia="Verdana" w:hAnsi="Verdana" w:cs="Verdana"/>
                <w:noProof/>
                <w:sz w:val="20"/>
              </w:rPr>
              <w:t>Theo Anema</w:t>
            </w:r>
            <w:r w:rsidR="00F1170C">
              <w:rPr>
                <w:rFonts w:ascii="Verdana" w:eastAsia="Verdana" w:hAnsi="Verdana" w:cs="Verdana"/>
                <w:noProof/>
                <w:sz w:val="20"/>
              </w:rPr>
              <w:t xml:space="preserve"> en </w:t>
            </w:r>
            <w:r w:rsidR="00F1170C">
              <w:rPr>
                <w:rFonts w:ascii="Verdana" w:eastAsia="Calibri" w:hAnsi="Verdana" w:cs="Calibri"/>
                <w:noProof/>
                <w:sz w:val="20"/>
                <w:szCs w:val="20"/>
              </w:rPr>
              <w:t>Maria van Kempen</w:t>
            </w:r>
          </w:p>
        </w:tc>
      </w:tr>
      <w:tr w:rsidR="00D26EED" w:rsidRPr="002833B1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2833B1">
              <w:rPr>
                <w:rFonts w:ascii="Verdana" w:eastAsia="Verdana" w:hAnsi="Verdana" w:cs="Verdana"/>
                <w:noProof/>
                <w:sz w:val="20"/>
              </w:rPr>
              <w:t>Gasten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D" w:rsidRPr="002833B1" w:rsidRDefault="00F00701" w:rsidP="00002E59">
            <w:pPr>
              <w:spacing w:after="0" w:line="240" w:lineRule="auto"/>
              <w:rPr>
                <w:rFonts w:ascii="Verdana" w:eastAsia="Calibri" w:hAnsi="Verdana" w:cs="Calibri"/>
                <w:noProof/>
                <w:sz w:val="20"/>
                <w:szCs w:val="20"/>
              </w:rPr>
            </w:pPr>
            <w:r>
              <w:rPr>
                <w:rFonts w:ascii="Verdana" w:eastAsia="Calibri" w:hAnsi="Verdana" w:cs="Calibri"/>
                <w:noProof/>
                <w:sz w:val="20"/>
                <w:szCs w:val="20"/>
              </w:rPr>
              <w:t>geen</w:t>
            </w:r>
            <w:r w:rsidR="00C63BB1">
              <w:rPr>
                <w:rFonts w:ascii="Verdana" w:eastAsia="Calibri" w:hAnsi="Verdana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D26EED" w:rsidRPr="002833B1" w:rsidTr="00002E5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D" w:rsidRPr="002833B1" w:rsidRDefault="00D26EED" w:rsidP="00002E59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833B1">
              <w:rPr>
                <w:rFonts w:ascii="Verdana" w:hAnsi="Verdana"/>
                <w:noProof/>
                <w:sz w:val="20"/>
                <w:szCs w:val="20"/>
              </w:rPr>
              <w:t>Afwezig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D" w:rsidRPr="00C63BB1" w:rsidRDefault="00D26EED" w:rsidP="00002E59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  <w:noProof/>
                <w:sz w:val="20"/>
              </w:rPr>
            </w:pPr>
          </w:p>
        </w:tc>
      </w:tr>
    </w:tbl>
    <w:p w:rsidR="00F32A33" w:rsidRDefault="00F32A33" w:rsidP="00D26EED">
      <w:pPr>
        <w:spacing w:after="0" w:line="240" w:lineRule="auto"/>
        <w:rPr>
          <w:rFonts w:ascii="Verdana" w:eastAsia="Verdana" w:hAnsi="Verdana" w:cs="Verdana"/>
          <w:noProof/>
          <w:sz w:val="20"/>
        </w:rPr>
      </w:pPr>
    </w:p>
    <w:p w:rsidR="00CD799E" w:rsidRPr="002833B1" w:rsidRDefault="00CD799E" w:rsidP="00D26EED">
      <w:pPr>
        <w:spacing w:after="0" w:line="240" w:lineRule="auto"/>
        <w:rPr>
          <w:rFonts w:ascii="Verdana" w:eastAsia="Verdana" w:hAnsi="Verdana" w:cs="Verdana"/>
          <w:noProof/>
          <w:sz w:val="20"/>
        </w:rPr>
      </w:pPr>
    </w:p>
    <w:tbl>
      <w:tblPr>
        <w:tblStyle w:val="Tabelraster"/>
        <w:tblW w:w="1120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3"/>
        <w:gridCol w:w="10100"/>
        <w:gridCol w:w="817"/>
      </w:tblGrid>
      <w:tr w:rsidR="00AA079E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AA079E" w:rsidRPr="00750A25" w:rsidRDefault="00AA079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0100" w:type="dxa"/>
          </w:tcPr>
          <w:p w:rsidR="00AA079E" w:rsidRPr="00750A25" w:rsidRDefault="00750A25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Opening en Vaststelling Agenda</w:t>
            </w:r>
          </w:p>
        </w:tc>
      </w:tr>
      <w:tr w:rsidR="00750A25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750A25" w:rsidRPr="00750A25" w:rsidRDefault="00750A25" w:rsidP="00002E59">
            <w:p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0100" w:type="dxa"/>
          </w:tcPr>
          <w:p w:rsidR="00750A25" w:rsidRPr="00750A25" w:rsidRDefault="005E7055" w:rsidP="00AA079E">
            <w:p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vastgesteld</w:t>
            </w:r>
          </w:p>
        </w:tc>
      </w:tr>
      <w:tr w:rsidR="00AA079E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AA079E" w:rsidRPr="00750A25" w:rsidRDefault="00AA079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0100" w:type="dxa"/>
          </w:tcPr>
          <w:p w:rsidR="00AA079E" w:rsidRPr="00750A25" w:rsidRDefault="00750A25" w:rsidP="00AA079E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Goedkeuring Notulen d.d. 9 jan. 2019</w:t>
            </w:r>
          </w:p>
        </w:tc>
      </w:tr>
      <w:tr w:rsidR="00AA079E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AA079E" w:rsidRPr="00750A25" w:rsidRDefault="00AA079E" w:rsidP="00002E59">
            <w:p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0100" w:type="dxa"/>
          </w:tcPr>
          <w:p w:rsidR="005E7055" w:rsidRPr="003C745B" w:rsidRDefault="005E7055" w:rsidP="00F00701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F00701">
              <w:rPr>
                <w:rFonts w:ascii="Verdana" w:hAnsi="Verdana"/>
                <w:noProof/>
                <w:sz w:val="20"/>
                <w:szCs w:val="20"/>
              </w:rPr>
              <w:t xml:space="preserve">Pnt 4.8 </w:t>
            </w:r>
            <w:r w:rsidR="00F00701" w:rsidRPr="00F00701">
              <w:rPr>
                <w:rFonts w:ascii="Verdana" w:hAnsi="Verdana"/>
                <w:noProof/>
                <w:sz w:val="20"/>
                <w:szCs w:val="20"/>
              </w:rPr>
              <w:t>Hans had zich aangemeld voor de infoavond over Vervoer</w:t>
            </w:r>
            <w:r w:rsidR="00C33544"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="00F00701" w:rsidRPr="00F00701">
              <w:rPr>
                <w:rFonts w:ascii="Verdana" w:hAnsi="Verdana"/>
                <w:noProof/>
                <w:sz w:val="20"/>
                <w:szCs w:val="20"/>
              </w:rPr>
              <w:t xml:space="preserve"> maar had nog geen </w:t>
            </w:r>
            <w:r w:rsidR="00F00701">
              <w:rPr>
                <w:rFonts w:ascii="Verdana" w:hAnsi="Verdana"/>
                <w:noProof/>
                <w:sz w:val="20"/>
                <w:szCs w:val="20"/>
              </w:rPr>
              <w:t>b</w:t>
            </w:r>
            <w:r w:rsidR="00F00701" w:rsidRPr="00F00701">
              <w:rPr>
                <w:rFonts w:ascii="Verdana" w:hAnsi="Verdana"/>
                <w:noProof/>
                <w:sz w:val="20"/>
                <w:szCs w:val="20"/>
              </w:rPr>
              <w:t>evestiging. Bij navraag liet men Hans weten</w:t>
            </w:r>
            <w:r w:rsidR="00C33544"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="00F00701" w:rsidRPr="00F00701">
              <w:rPr>
                <w:rFonts w:ascii="Verdana" w:hAnsi="Verdana"/>
                <w:noProof/>
                <w:sz w:val="20"/>
                <w:szCs w:val="20"/>
              </w:rPr>
              <w:t xml:space="preserve"> dat de avond niet voor WMO-leden was </w:t>
            </w:r>
            <w:r w:rsidRPr="00F00701">
              <w:rPr>
                <w:rFonts w:ascii="Verdana" w:hAnsi="Verdana"/>
                <w:noProof/>
                <w:sz w:val="20"/>
                <w:szCs w:val="20"/>
              </w:rPr>
              <w:t>enkel</w:t>
            </w:r>
            <w:r w:rsidR="00F00701" w:rsidRPr="00F00701">
              <w:rPr>
                <w:rFonts w:ascii="Verdana" w:hAnsi="Verdana"/>
                <w:noProof/>
                <w:sz w:val="20"/>
                <w:szCs w:val="20"/>
              </w:rPr>
              <w:t xml:space="preserve"> voor</w:t>
            </w:r>
            <w:r w:rsidRPr="00F00701">
              <w:rPr>
                <w:rFonts w:ascii="Verdana" w:hAnsi="Verdana"/>
                <w:noProof/>
                <w:sz w:val="20"/>
                <w:szCs w:val="20"/>
              </w:rPr>
              <w:t xml:space="preserve"> ambtenaren en raadsleden. </w:t>
            </w:r>
            <w:r w:rsidR="00F00701" w:rsidRPr="00F00701">
              <w:rPr>
                <w:rFonts w:ascii="Verdana" w:hAnsi="Verdana"/>
                <w:noProof/>
                <w:sz w:val="20"/>
                <w:szCs w:val="20"/>
              </w:rPr>
              <w:t xml:space="preserve">Vreemd, omdat we als WMO waren uitgenodigd, zelfs </w:t>
            </w:r>
            <w:r w:rsidRPr="00F00701">
              <w:rPr>
                <w:rFonts w:ascii="Verdana" w:hAnsi="Verdana"/>
                <w:noProof/>
                <w:sz w:val="20"/>
                <w:szCs w:val="20"/>
              </w:rPr>
              <w:t>op de mail vanuit regionaal overleg</w:t>
            </w:r>
            <w:r w:rsidR="00F00701" w:rsidRPr="00F00701">
              <w:rPr>
                <w:rFonts w:ascii="Verdana" w:hAnsi="Verdana"/>
                <w:noProof/>
                <w:sz w:val="20"/>
                <w:szCs w:val="20"/>
              </w:rPr>
              <w:t xml:space="preserve"> kwam de melding dat er nog aangemeld kon worden</w:t>
            </w:r>
            <w:r w:rsidRPr="00F00701">
              <w:rPr>
                <w:rFonts w:ascii="Verdana" w:hAnsi="Verdana"/>
                <w:noProof/>
                <w:sz w:val="20"/>
                <w:szCs w:val="20"/>
              </w:rPr>
              <w:t xml:space="preserve">.  </w:t>
            </w:r>
            <w:r w:rsidR="00F00701" w:rsidRPr="00F00701">
              <w:rPr>
                <w:rFonts w:ascii="Verdana" w:hAnsi="Verdana"/>
                <w:noProof/>
                <w:sz w:val="20"/>
                <w:szCs w:val="20"/>
              </w:rPr>
              <w:t xml:space="preserve">Jammer, een gemiste kans vinden allen. </w:t>
            </w:r>
            <w:r w:rsidRPr="00F00701">
              <w:rPr>
                <w:rFonts w:ascii="Verdana" w:hAnsi="Verdana"/>
                <w:noProof/>
                <w:sz w:val="20"/>
                <w:szCs w:val="20"/>
              </w:rPr>
              <w:t xml:space="preserve">Hans zal reageren. </w:t>
            </w:r>
            <w:r w:rsidR="003C745B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F00701" w:rsidRPr="003C745B">
              <w:rPr>
                <w:rFonts w:ascii="Verdana" w:hAnsi="Verdana"/>
                <w:noProof/>
                <w:sz w:val="20"/>
                <w:szCs w:val="20"/>
              </w:rPr>
              <w:t>Het verslag is v</w:t>
            </w:r>
            <w:r w:rsidRPr="003C745B">
              <w:rPr>
                <w:rFonts w:ascii="Verdana" w:hAnsi="Verdana"/>
                <w:noProof/>
                <w:sz w:val="20"/>
                <w:szCs w:val="20"/>
              </w:rPr>
              <w:t>astgesteld.</w:t>
            </w:r>
          </w:p>
        </w:tc>
      </w:tr>
      <w:tr w:rsidR="00D26EED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D26EED" w:rsidRPr="00750A25" w:rsidRDefault="00D26EED" w:rsidP="00CA19FC">
            <w:pPr>
              <w:tabs>
                <w:tab w:val="left" w:pos="1418"/>
              </w:tabs>
              <w:spacing w:before="240" w:after="0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10100" w:type="dxa"/>
          </w:tcPr>
          <w:p w:rsidR="003C745B" w:rsidRDefault="003C745B" w:rsidP="003C745B">
            <w:pPr>
              <w:tabs>
                <w:tab w:val="left" w:pos="1418"/>
              </w:tabs>
              <w:spacing w:after="0"/>
              <w:ind w:left="-108"/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 xml:space="preserve">3 </w:t>
            </w:r>
            <w:r w:rsidR="00750A25" w:rsidRPr="00750A25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>Actielijst van 9 jan. 2019</w:t>
            </w:r>
          </w:p>
          <w:p w:rsidR="00CA19FC" w:rsidRDefault="003C745B" w:rsidP="003C745B">
            <w:pPr>
              <w:tabs>
                <w:tab w:val="left" w:pos="1418"/>
              </w:tabs>
              <w:spacing w:after="0"/>
              <w:ind w:left="-108"/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 xml:space="preserve">   </w:t>
            </w:r>
            <w:r w:rsidR="00CA19FC">
              <w:rPr>
                <w:rFonts w:ascii="Verdana" w:hAnsi="Verdana"/>
                <w:b/>
                <w:noProof/>
                <w:sz w:val="20"/>
                <w:szCs w:val="20"/>
                <w:lang w:val="nl-NL"/>
              </w:rPr>
              <w:t xml:space="preserve">Afgehandeld: </w:t>
            </w:r>
          </w:p>
          <w:p w:rsidR="00CA19FC" w:rsidRDefault="00CA19FC" w:rsidP="00CA19FC">
            <w:pPr>
              <w:tabs>
                <w:tab w:val="left" w:pos="1418"/>
              </w:tabs>
              <w:spacing w:after="0"/>
              <w:ind w:left="-108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  </w:t>
            </w:r>
            <w:r w:rsidR="005D1BE2"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10-10-18. 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Punt 32 afspraken met wethouder zijn geregeld, </w:t>
            </w:r>
            <w:r w:rsidR="00930C78"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10 april en 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ook 3 juli</w:t>
            </w:r>
          </w:p>
          <w:p w:rsidR="00CA19FC" w:rsidRDefault="00CA19FC" w:rsidP="00CA19FC">
            <w:pPr>
              <w:tabs>
                <w:tab w:val="left" w:pos="1418"/>
              </w:tabs>
              <w:spacing w:after="0"/>
              <w:ind w:left="-108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  </w:t>
            </w:r>
            <w:r w:rsidR="005D1BE2"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                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Punt 33 Meer info over ouderencentrum bij agendapunt 8</w:t>
            </w:r>
          </w:p>
          <w:p w:rsidR="00CA19FC" w:rsidRDefault="00CA19FC" w:rsidP="00CA19FC">
            <w:pPr>
              <w:tabs>
                <w:tab w:val="left" w:pos="1418"/>
              </w:tabs>
              <w:spacing w:after="0"/>
              <w:ind w:left="-108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  </w:t>
            </w:r>
            <w:r w:rsidR="005D1BE2"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14-11-18. 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Punt 34 speerpunten worden besproken onder agendapunt 4</w:t>
            </w:r>
          </w:p>
          <w:p w:rsidR="00CA19FC" w:rsidRPr="00CA19FC" w:rsidRDefault="00CA19FC" w:rsidP="00CA19FC">
            <w:pPr>
              <w:tabs>
                <w:tab w:val="left" w:pos="1418"/>
              </w:tabs>
              <w:spacing w:after="0"/>
              <w:ind w:left="-108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  </w:t>
            </w:r>
            <w:r w:rsidR="005D1BE2"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               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Punt 35 </w:t>
            </w:r>
          </w:p>
        </w:tc>
      </w:tr>
      <w:tr w:rsidR="00750A25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750A25" w:rsidRPr="00750A25" w:rsidRDefault="00750A25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10100" w:type="dxa"/>
          </w:tcPr>
          <w:p w:rsidR="00CC4A85" w:rsidRDefault="005D1BE2" w:rsidP="00CA19FC">
            <w:pPr>
              <w:pStyle w:val="Lijstalinea"/>
              <w:tabs>
                <w:tab w:val="left" w:pos="360"/>
              </w:tabs>
              <w:ind w:left="360" w:hanging="36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12-12-18. </w:t>
            </w:r>
            <w:r w:rsidR="00CC4A85">
              <w:rPr>
                <w:rFonts w:ascii="Verdana" w:hAnsi="Verdana"/>
                <w:noProof/>
                <w:sz w:val="20"/>
                <w:szCs w:val="20"/>
              </w:rPr>
              <w:t xml:space="preserve">Punt 36. </w:t>
            </w:r>
            <w:r w:rsidR="00CD799E" w:rsidRPr="00CC4A85">
              <w:rPr>
                <w:rFonts w:ascii="Verdana" w:hAnsi="Verdana"/>
                <w:noProof/>
                <w:sz w:val="20"/>
                <w:szCs w:val="20"/>
              </w:rPr>
              <w:t>Uitleg seniorengroepen die Katja opgesteld heeft</w:t>
            </w:r>
            <w:r w:rsidR="00CC4A85"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="00CD799E" w:rsidRPr="00CC4A85">
              <w:rPr>
                <w:rFonts w:ascii="Verdana" w:hAnsi="Verdana"/>
                <w:noProof/>
                <w:sz w:val="20"/>
                <w:szCs w:val="20"/>
              </w:rPr>
              <w:t xml:space="preserve"> geeft meer duidelijkheid. </w:t>
            </w:r>
          </w:p>
          <w:p w:rsidR="005D1BE2" w:rsidRDefault="005D1BE2" w:rsidP="00CA19FC">
            <w:pPr>
              <w:pStyle w:val="Lijstalinea"/>
              <w:tabs>
                <w:tab w:val="left" w:pos="360"/>
              </w:tabs>
              <w:ind w:left="360" w:hanging="36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Punt 37</w:t>
            </w:r>
            <w:r w:rsidR="0025625C">
              <w:rPr>
                <w:rFonts w:ascii="Verdana" w:hAnsi="Verdana"/>
                <w:noProof/>
                <w:sz w:val="20"/>
                <w:szCs w:val="20"/>
              </w:rPr>
              <w:t xml:space="preserve">  In de vergadering van mei nodigen we W.R uit.</w:t>
            </w:r>
          </w:p>
          <w:p w:rsidR="008F5341" w:rsidRDefault="005D1BE2" w:rsidP="00CC4A85">
            <w:pPr>
              <w:pStyle w:val="Lijstalinea"/>
              <w:ind w:left="-74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</w:t>
            </w:r>
            <w:r w:rsidR="00CC4A85">
              <w:rPr>
                <w:rFonts w:ascii="Verdana" w:hAnsi="Verdana"/>
                <w:noProof/>
                <w:sz w:val="20"/>
                <w:szCs w:val="20"/>
              </w:rPr>
              <w:t xml:space="preserve">Punt 38. </w:t>
            </w:r>
            <w:r w:rsidR="00A132FA">
              <w:rPr>
                <w:rFonts w:ascii="Verdana" w:hAnsi="Verdana"/>
                <w:noProof/>
                <w:sz w:val="20"/>
                <w:szCs w:val="20"/>
              </w:rPr>
              <w:t>Wat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 xml:space="preserve"> zou er in de Wegwijs moeten</w:t>
            </w:r>
            <w:r w:rsidR="00CC4A85">
              <w:rPr>
                <w:rFonts w:ascii="Verdana" w:hAnsi="Verdana"/>
                <w:noProof/>
                <w:sz w:val="20"/>
                <w:szCs w:val="20"/>
              </w:rPr>
              <w:t>?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8F5341" w:rsidRDefault="008F5341" w:rsidP="008F5341">
            <w:pPr>
              <w:pStyle w:val="Lijstalinea"/>
              <w:tabs>
                <w:tab w:val="left" w:pos="1418"/>
              </w:tabs>
              <w:ind w:left="36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       </w:t>
            </w:r>
            <w:r w:rsidRPr="00CD799E">
              <w:rPr>
                <w:rFonts w:ascii="Verdana" w:hAnsi="Verdana"/>
                <w:noProof/>
                <w:sz w:val="20"/>
                <w:szCs w:val="20"/>
              </w:rPr>
              <w:t>Voor het afstemmen van aan te leveren tekst voor de Wegwijs op de</w:t>
            </w:r>
          </w:p>
          <w:p w:rsidR="008F5341" w:rsidRDefault="008F5341" w:rsidP="008F5341">
            <w:pPr>
              <w:pStyle w:val="Lijstalinea"/>
              <w:tabs>
                <w:tab w:val="left" w:pos="1418"/>
              </w:tabs>
              <w:ind w:left="36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  </w:t>
            </w:r>
            <w:r w:rsidRPr="00CD799E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  </w:t>
            </w:r>
            <w:r w:rsidRPr="00CD799E">
              <w:rPr>
                <w:rFonts w:ascii="Verdana" w:hAnsi="Verdana"/>
                <w:noProof/>
                <w:sz w:val="20"/>
                <w:szCs w:val="20"/>
              </w:rPr>
              <w:t>gemeentepagina</w:t>
            </w:r>
            <w:r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Pr="00CD799E">
              <w:rPr>
                <w:rFonts w:ascii="Verdana" w:hAnsi="Verdana"/>
                <w:noProof/>
                <w:sz w:val="20"/>
                <w:szCs w:val="20"/>
              </w:rPr>
              <w:t xml:space="preserve"> contact opnemen met Johan Florussen van de afdeling</w:t>
            </w:r>
          </w:p>
          <w:p w:rsidR="008F5341" w:rsidRDefault="008F5341" w:rsidP="008F5341">
            <w:pPr>
              <w:pStyle w:val="Lijstalinea"/>
              <w:tabs>
                <w:tab w:val="left" w:pos="1418"/>
              </w:tabs>
              <w:ind w:left="36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   </w:t>
            </w:r>
            <w:r w:rsidRPr="00CD799E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 </w:t>
            </w:r>
            <w:r w:rsidRPr="00CD799E">
              <w:rPr>
                <w:rFonts w:ascii="Verdana" w:hAnsi="Verdana"/>
                <w:noProof/>
                <w:sz w:val="20"/>
                <w:szCs w:val="20"/>
              </w:rPr>
              <w:t xml:space="preserve">communicatie.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CD799E">
              <w:rPr>
                <w:rFonts w:ascii="Verdana" w:hAnsi="Verdana"/>
                <w:noProof/>
                <w:sz w:val="20"/>
                <w:szCs w:val="20"/>
              </w:rPr>
              <w:t>Theo kijkt of de afsrpaak van Rudy op 6 maart gecombineerd</w:t>
            </w:r>
          </w:p>
          <w:p w:rsidR="005D1BE2" w:rsidRDefault="008F5341" w:rsidP="008F5341">
            <w:pPr>
              <w:pStyle w:val="Lijstalinea"/>
              <w:ind w:left="360" w:hanging="36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   </w:t>
            </w:r>
            <w:r w:rsidRPr="00CD799E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       </w:t>
            </w:r>
            <w:r w:rsidRPr="00CD799E">
              <w:rPr>
                <w:rFonts w:ascii="Verdana" w:hAnsi="Verdana"/>
                <w:noProof/>
                <w:sz w:val="20"/>
                <w:szCs w:val="20"/>
              </w:rPr>
              <w:t xml:space="preserve">kan worden (website en Wegwijs).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5D1BE2">
              <w:rPr>
                <w:rFonts w:ascii="Verdana" w:hAnsi="Verdana"/>
                <w:noProof/>
                <w:sz w:val="20"/>
                <w:szCs w:val="20"/>
              </w:rPr>
              <w:t>De voorzitter vraagt de leden wat zij er</w:t>
            </w:r>
          </w:p>
          <w:p w:rsidR="005D1BE2" w:rsidRDefault="005D1BE2" w:rsidP="00CC4A85">
            <w:pPr>
              <w:pStyle w:val="Lijstalinea"/>
              <w:ind w:left="-74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             van vinden. Het moet gaan over d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 xml:space="preserve">e </w:t>
            </w:r>
            <w:r w:rsidR="00A132FA">
              <w:rPr>
                <w:rFonts w:ascii="Verdana" w:hAnsi="Verdana"/>
                <w:noProof/>
                <w:sz w:val="20"/>
                <w:szCs w:val="20"/>
              </w:rPr>
              <w:t>bekendheid van de WMO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>. Daarom</w:t>
            </w:r>
            <w:r w:rsidR="00A132FA">
              <w:rPr>
                <w:rFonts w:ascii="Verdana" w:hAnsi="Verdana"/>
                <w:noProof/>
                <w:sz w:val="20"/>
                <w:szCs w:val="20"/>
              </w:rPr>
              <w:t xml:space="preserve"> de 1e</w:t>
            </w:r>
          </w:p>
          <w:p w:rsidR="005D1BE2" w:rsidRDefault="005D1BE2" w:rsidP="00CC4A85">
            <w:pPr>
              <w:pStyle w:val="Lijstalinea"/>
              <w:ind w:left="-74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</w:t>
            </w:r>
            <w:r w:rsidR="00A132FA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keer starten met </w:t>
            </w:r>
            <w:r w:rsidR="00A132FA">
              <w:rPr>
                <w:rFonts w:ascii="Verdana" w:hAnsi="Verdana"/>
                <w:noProof/>
                <w:sz w:val="20"/>
                <w:szCs w:val="20"/>
              </w:rPr>
              <w:t>“wie we zijn”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 xml:space="preserve">Daarna steeds de </w:t>
            </w:r>
            <w:r w:rsidR="00A132FA">
              <w:rPr>
                <w:rFonts w:ascii="Verdana" w:hAnsi="Verdana"/>
                <w:noProof/>
                <w:sz w:val="20"/>
                <w:szCs w:val="20"/>
              </w:rPr>
              <w:t>recente ontwikkelingen</w:t>
            </w:r>
          </w:p>
          <w:p w:rsidR="005D1BE2" w:rsidRDefault="005D1BE2" w:rsidP="00CC4A85">
            <w:pPr>
              <w:pStyle w:val="Lijstalinea"/>
              <w:ind w:left="-74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            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 xml:space="preserve"> geplaatst kan worden. </w:t>
            </w:r>
            <w:r w:rsidR="00A132FA">
              <w:rPr>
                <w:rFonts w:ascii="Verdana" w:hAnsi="Verdana"/>
                <w:noProof/>
                <w:sz w:val="20"/>
                <w:szCs w:val="20"/>
              </w:rPr>
              <w:t xml:space="preserve">Datzelfde </w:t>
            </w:r>
            <w:r w:rsidR="00C33544">
              <w:rPr>
                <w:rFonts w:ascii="Verdana" w:hAnsi="Verdana"/>
                <w:noProof/>
                <w:sz w:val="20"/>
                <w:szCs w:val="20"/>
              </w:rPr>
              <w:t xml:space="preserve">geldt </w:t>
            </w:r>
            <w:r w:rsidR="00A132FA">
              <w:rPr>
                <w:rFonts w:ascii="Verdana" w:hAnsi="Verdana"/>
                <w:noProof/>
                <w:sz w:val="20"/>
                <w:szCs w:val="20"/>
              </w:rPr>
              <w:t>ook voor “twitter”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 w:rsidR="00C33544">
              <w:rPr>
                <w:rFonts w:ascii="Verdana" w:hAnsi="Verdana"/>
                <w:noProof/>
                <w:sz w:val="20"/>
                <w:szCs w:val="20"/>
              </w:rPr>
              <w:t xml:space="preserve">een </w:t>
            </w:r>
            <w:r>
              <w:rPr>
                <w:rFonts w:ascii="Verdana" w:hAnsi="Verdana"/>
                <w:noProof/>
                <w:sz w:val="20"/>
                <w:szCs w:val="20"/>
              </w:rPr>
              <w:t>vast</w:t>
            </w:r>
          </w:p>
          <w:p w:rsidR="005D1BE2" w:rsidRDefault="005D1BE2" w:rsidP="00CC4A85">
            <w:pPr>
              <w:pStyle w:val="Lijstalinea"/>
              <w:ind w:left="-74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             </w:t>
            </w:r>
            <w:r w:rsidR="00C33544">
              <w:rPr>
                <w:rFonts w:ascii="Verdana" w:hAnsi="Verdana"/>
                <w:noProof/>
                <w:sz w:val="20"/>
                <w:szCs w:val="20"/>
              </w:rPr>
              <w:t>aandachtspunt in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 xml:space="preserve"> iedere vergadering.</w:t>
            </w:r>
          </w:p>
          <w:p w:rsidR="008F5341" w:rsidRDefault="008F5341" w:rsidP="00CC4A85">
            <w:pPr>
              <w:pStyle w:val="Lijstalinea"/>
              <w:ind w:left="-74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09-01-19. </w:t>
            </w:r>
            <w:r w:rsidR="00930C78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CC4A85">
              <w:rPr>
                <w:rFonts w:ascii="Verdana" w:hAnsi="Verdana"/>
                <w:noProof/>
                <w:sz w:val="20"/>
                <w:szCs w:val="20"/>
              </w:rPr>
              <w:t xml:space="preserve">Punt </w:t>
            </w:r>
            <w:r w:rsidR="005D1BE2">
              <w:rPr>
                <w:rFonts w:ascii="Verdana" w:hAnsi="Verdana"/>
                <w:noProof/>
                <w:sz w:val="20"/>
                <w:szCs w:val="20"/>
              </w:rPr>
              <w:t>1. Passend onderwijs: Wethouder Loermans is op 13 mrt. aanwezig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v.a.15.30u</w:t>
            </w:r>
          </w:p>
          <w:p w:rsidR="005D1BE2" w:rsidRDefault="008F5341" w:rsidP="00CC4A85">
            <w:pPr>
              <w:pStyle w:val="Lijstalinea"/>
              <w:ind w:left="-74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</w:t>
            </w:r>
            <w:r w:rsidR="00AF66E5">
              <w:rPr>
                <w:rFonts w:ascii="Verdana" w:hAnsi="Verdana"/>
                <w:noProof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noProof/>
                <w:sz w:val="20"/>
                <w:szCs w:val="20"/>
              </w:rPr>
              <w:t>Punt 2.  Zie punt 32</w:t>
            </w:r>
          </w:p>
          <w:p w:rsidR="008F5341" w:rsidRDefault="008F5341" w:rsidP="00CC4A85">
            <w:pPr>
              <w:pStyle w:val="Lijstalinea"/>
              <w:ind w:left="-74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Punt 3.  Kascontrole, zie agendapunt 8</w:t>
            </w:r>
          </w:p>
          <w:p w:rsidR="008F5341" w:rsidRDefault="008F5341" w:rsidP="00CC4A85">
            <w:pPr>
              <w:pStyle w:val="Lijstalinea"/>
              <w:ind w:left="-74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        Punt 4.  Veslagje onder agendapunt 8</w:t>
            </w:r>
          </w:p>
          <w:p w:rsidR="00CD799E" w:rsidRPr="00750A25" w:rsidRDefault="008F5341" w:rsidP="00AF66E5">
            <w:pPr>
              <w:pStyle w:val="Lijstalinea"/>
              <w:ind w:left="-74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lastRenderedPageBreak/>
              <w:t xml:space="preserve">                 Punt 5.  Het advies is inmiddels verstuurd.</w:t>
            </w:r>
            <w:r w:rsidR="00AF66E5" w:rsidRPr="00750A25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</w:tr>
      <w:tr w:rsidR="008D72E2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8D72E2" w:rsidRPr="00750A25" w:rsidRDefault="00AA079E" w:rsidP="003C745B">
            <w:pPr>
              <w:tabs>
                <w:tab w:val="left" w:pos="317"/>
              </w:tabs>
              <w:spacing w:after="0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10100" w:type="dxa"/>
          </w:tcPr>
          <w:p w:rsidR="00F45725" w:rsidRPr="00750A25" w:rsidRDefault="00750A25" w:rsidP="003C745B">
            <w:pPr>
              <w:tabs>
                <w:tab w:val="left" w:pos="1418"/>
              </w:tabs>
              <w:spacing w:after="0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Speerpunte</w:t>
            </w:r>
            <w:r w:rsidR="00AB6D40">
              <w:rPr>
                <w:rFonts w:ascii="Verdana" w:hAnsi="Verdana"/>
                <w:b/>
                <w:noProof/>
                <w:sz w:val="20"/>
                <w:szCs w:val="20"/>
              </w:rPr>
              <w:t>n</w:t>
            </w:r>
            <w:r w:rsidR="007E625E">
              <w:rPr>
                <w:rFonts w:ascii="Verdana" w:hAnsi="Verdana"/>
                <w:b/>
                <w:noProof/>
                <w:sz w:val="20"/>
                <w:szCs w:val="20"/>
              </w:rPr>
              <w:t xml:space="preserve"> en doelstellingen. </w:t>
            </w:r>
            <w:r w:rsidR="00AB6D40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50A25" w:rsidRPr="00750A25" w:rsidTr="00CA19FC">
        <w:trPr>
          <w:gridAfter w:val="1"/>
          <w:wAfter w:w="817" w:type="dxa"/>
          <w:trHeight w:val="382"/>
        </w:trPr>
        <w:tc>
          <w:tcPr>
            <w:tcW w:w="283" w:type="dxa"/>
            <w:gridSpan w:val="2"/>
          </w:tcPr>
          <w:p w:rsidR="00750A25" w:rsidRPr="00750A25" w:rsidRDefault="00750A25" w:rsidP="00002E59">
            <w:p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0100" w:type="dxa"/>
          </w:tcPr>
          <w:p w:rsidR="00F34A09" w:rsidRPr="00F34A09" w:rsidRDefault="00F34A09" w:rsidP="003C745B">
            <w:pPr>
              <w:tabs>
                <w:tab w:val="left" w:pos="1418"/>
              </w:tabs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 w:rsidRPr="00F34A09">
              <w:rPr>
                <w:rFonts w:ascii="Verdana" w:hAnsi="Verdana"/>
                <w:i/>
                <w:noProof/>
                <w:sz w:val="20"/>
                <w:szCs w:val="20"/>
                <w:u w:val="single"/>
              </w:rPr>
              <w:t>Doelstellingen WMO-raad Wijchen 2019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:  </w:t>
            </w:r>
          </w:p>
          <w:p w:rsidR="00F34A09" w:rsidRPr="00F34A09" w:rsidRDefault="00F34A09" w:rsidP="00F34A09">
            <w:pPr>
              <w:pStyle w:val="Lijstalinea"/>
              <w:numPr>
                <w:ilvl w:val="0"/>
                <w:numId w:val="1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F34A09">
              <w:rPr>
                <w:rFonts w:ascii="Verdana" w:hAnsi="Verdana"/>
                <w:noProof/>
                <w:sz w:val="20"/>
                <w:szCs w:val="20"/>
              </w:rPr>
              <w:t>Meer zichtbaar worden. Dit willen we bereiken met inzet sociale media en actievere benadering van nieuwsmedia</w:t>
            </w:r>
          </w:p>
          <w:p w:rsidR="00F34A09" w:rsidRPr="00F34A09" w:rsidRDefault="00F34A09" w:rsidP="00F34A09">
            <w:pPr>
              <w:pStyle w:val="Lijstalinea"/>
              <w:numPr>
                <w:ilvl w:val="0"/>
                <w:numId w:val="1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F34A09">
              <w:rPr>
                <w:rFonts w:ascii="Verdana" w:hAnsi="Verdana"/>
                <w:noProof/>
                <w:sz w:val="20"/>
                <w:szCs w:val="20"/>
              </w:rPr>
              <w:t>Meer kennis van de politieke agenda, met name via begroting op het sociaal domein. Hiervoor wordt van eenieder eigen initiatief verwacht.</w:t>
            </w:r>
          </w:p>
          <w:p w:rsidR="00F34A09" w:rsidRPr="00F34A09" w:rsidRDefault="00F34A09" w:rsidP="00F34A09">
            <w:pPr>
              <w:pStyle w:val="Lijstalinea"/>
              <w:numPr>
                <w:ilvl w:val="0"/>
                <w:numId w:val="1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F34A09">
              <w:rPr>
                <w:rFonts w:ascii="Verdana" w:hAnsi="Verdana"/>
                <w:noProof/>
                <w:sz w:val="20"/>
                <w:szCs w:val="20"/>
              </w:rPr>
              <w:t>Om de belevingswereld van de burger beter in beeld te krijgen gaan we gericht netwerken.</w:t>
            </w:r>
          </w:p>
          <w:p w:rsidR="003C745B" w:rsidRDefault="00F34A09" w:rsidP="00F16CAC">
            <w:pPr>
              <w:pStyle w:val="Lijstalinea"/>
              <w:numPr>
                <w:ilvl w:val="0"/>
                <w:numId w:val="1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F34A09">
              <w:rPr>
                <w:rFonts w:ascii="Verdana" w:hAnsi="Verdana"/>
                <w:noProof/>
                <w:sz w:val="20"/>
                <w:szCs w:val="20"/>
              </w:rPr>
              <w:t xml:space="preserve">We sluiten positief aan op de inclusie-agenda. </w:t>
            </w:r>
          </w:p>
          <w:p w:rsidR="003C745B" w:rsidRDefault="003C745B" w:rsidP="003C745B">
            <w:pPr>
              <w:pStyle w:val="Lijstalinea"/>
              <w:tabs>
                <w:tab w:val="left" w:pos="1418"/>
              </w:tabs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F84A1D" w:rsidRPr="003C745B" w:rsidRDefault="00F34A09" w:rsidP="003C745B">
            <w:pPr>
              <w:pStyle w:val="Lijstalinea"/>
              <w:tabs>
                <w:tab w:val="left" w:pos="1418"/>
              </w:tabs>
              <w:ind w:left="360"/>
              <w:rPr>
                <w:rFonts w:ascii="Verdana" w:hAnsi="Verdana"/>
                <w:noProof/>
                <w:sz w:val="20"/>
                <w:szCs w:val="20"/>
              </w:rPr>
            </w:pPr>
            <w:r w:rsidRPr="003C745B">
              <w:rPr>
                <w:rFonts w:ascii="Verdana" w:hAnsi="Verdana"/>
                <w:i/>
                <w:noProof/>
                <w:sz w:val="20"/>
                <w:szCs w:val="20"/>
                <w:u w:val="single"/>
              </w:rPr>
              <w:t>Speerpunten:</w:t>
            </w:r>
            <w:r w:rsidRPr="003C745B">
              <w:rPr>
                <w:rFonts w:ascii="Verdana" w:hAnsi="Verdana"/>
                <w:i/>
                <w:noProof/>
                <w:sz w:val="20"/>
                <w:szCs w:val="20"/>
                <w:u w:val="single"/>
              </w:rPr>
              <w:br/>
            </w:r>
            <w:r w:rsidR="00F16CAC" w:rsidRPr="003C745B">
              <w:rPr>
                <w:rFonts w:ascii="Verdana" w:hAnsi="Verdana"/>
                <w:noProof/>
                <w:sz w:val="20"/>
                <w:szCs w:val="20"/>
              </w:rPr>
              <w:t xml:space="preserve">Aan de hand van de politieke agenda </w:t>
            </w:r>
            <w:r w:rsidR="00AF66E5" w:rsidRPr="003C745B">
              <w:rPr>
                <w:rFonts w:ascii="Verdana" w:hAnsi="Verdana"/>
                <w:noProof/>
                <w:sz w:val="20"/>
                <w:szCs w:val="20"/>
              </w:rPr>
              <w:t xml:space="preserve">van het </w:t>
            </w:r>
            <w:r w:rsidR="00F16CAC" w:rsidRPr="003C745B">
              <w:rPr>
                <w:rFonts w:ascii="Verdana" w:hAnsi="Verdana"/>
                <w:noProof/>
                <w:sz w:val="20"/>
                <w:szCs w:val="20"/>
              </w:rPr>
              <w:t>sociaal domein hebben Hans, Paula en Rudy de acties (actie/alert zijn/in gesprek gaan/advies uitbrengen) vanuit de WMOraad erbij gezet. Vanuit het coalitieakkoord bekeken</w:t>
            </w:r>
            <w:r w:rsidR="00C33544" w:rsidRPr="003C745B">
              <w:rPr>
                <w:rFonts w:ascii="Verdana" w:hAnsi="Verdana"/>
                <w:noProof/>
                <w:sz w:val="20"/>
                <w:szCs w:val="20"/>
              </w:rPr>
              <w:t>,</w:t>
            </w:r>
            <w:r w:rsidR="00AF66E5" w:rsidRPr="003C745B">
              <w:rPr>
                <w:rFonts w:ascii="Verdana" w:hAnsi="Verdana"/>
                <w:noProof/>
                <w:sz w:val="20"/>
                <w:szCs w:val="20"/>
              </w:rPr>
              <w:t xml:space="preserve"> was het van belang dat het</w:t>
            </w:r>
            <w:r w:rsidR="00F16CAC" w:rsidRPr="003C745B">
              <w:rPr>
                <w:rFonts w:ascii="Verdana" w:hAnsi="Verdana"/>
                <w:noProof/>
                <w:sz w:val="20"/>
                <w:szCs w:val="20"/>
              </w:rPr>
              <w:t xml:space="preserve"> binnen onze doelstelling </w:t>
            </w:r>
            <w:r w:rsidR="00AF66E5" w:rsidRPr="003C745B">
              <w:rPr>
                <w:rFonts w:ascii="Verdana" w:hAnsi="Verdana"/>
                <w:noProof/>
                <w:sz w:val="20"/>
                <w:szCs w:val="20"/>
              </w:rPr>
              <w:t>moet passen</w:t>
            </w:r>
            <w:r w:rsidR="00F16CAC" w:rsidRPr="003C745B">
              <w:rPr>
                <w:rFonts w:ascii="Verdana" w:hAnsi="Verdana"/>
                <w:noProof/>
                <w:sz w:val="20"/>
                <w:szCs w:val="20"/>
              </w:rPr>
              <w:t xml:space="preserve">. Zij hebben zich gefocust op de punten </w:t>
            </w:r>
            <w:r w:rsidR="00F84A1D" w:rsidRPr="003C745B">
              <w:rPr>
                <w:rFonts w:ascii="Verdana" w:hAnsi="Verdana"/>
                <w:noProof/>
                <w:sz w:val="20"/>
                <w:szCs w:val="20"/>
              </w:rPr>
              <w:t>6.1 t</w:t>
            </w:r>
            <w:r w:rsidR="00F16CAC" w:rsidRPr="003C745B">
              <w:rPr>
                <w:rFonts w:ascii="Verdana" w:hAnsi="Verdana"/>
                <w:noProof/>
                <w:sz w:val="20"/>
                <w:szCs w:val="20"/>
              </w:rPr>
              <w:t>/</w:t>
            </w:r>
            <w:r w:rsidR="00F84A1D" w:rsidRPr="003C745B">
              <w:rPr>
                <w:rFonts w:ascii="Verdana" w:hAnsi="Verdana"/>
                <w:noProof/>
                <w:sz w:val="20"/>
                <w:szCs w:val="20"/>
              </w:rPr>
              <w:t>m 6.12 omda</w:t>
            </w:r>
            <w:r w:rsidR="00930C78">
              <w:rPr>
                <w:rFonts w:ascii="Verdana" w:hAnsi="Verdana"/>
                <w:noProof/>
                <w:sz w:val="20"/>
                <w:szCs w:val="20"/>
              </w:rPr>
              <w:t>t die nader omschreven stonden in het coalitieaccoord.</w:t>
            </w:r>
          </w:p>
          <w:p w:rsidR="00F84A1D" w:rsidRDefault="00F84A1D" w:rsidP="00F84A1D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6.1 </w:t>
            </w:r>
            <w:r w:rsidRPr="00930C78">
              <w:rPr>
                <w:rFonts w:ascii="Verdana" w:hAnsi="Verdana"/>
                <w:b/>
                <w:noProof/>
              </w:rPr>
              <w:t>leefbaarheid</w:t>
            </w:r>
            <w:r>
              <w:rPr>
                <w:rFonts w:ascii="Verdana" w:hAnsi="Verdana"/>
                <w:noProof/>
                <w:sz w:val="20"/>
                <w:szCs w:val="20"/>
              </w:rPr>
              <w:t>. Signaleren. Verwachten startnotitie van buurtfonds. Wij willen</w:t>
            </w:r>
            <w:r w:rsidR="00F16CAC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uitgenodgig worden voor die </w:t>
            </w:r>
            <w:r w:rsidR="00F16CAC">
              <w:rPr>
                <w:rFonts w:ascii="Verdana" w:hAnsi="Verdana"/>
                <w:noProof/>
                <w:sz w:val="20"/>
                <w:szCs w:val="20"/>
              </w:rPr>
              <w:t xml:space="preserve">halfjaarlijkse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bijeenkomsten. </w:t>
            </w:r>
          </w:p>
          <w:p w:rsidR="00F84A1D" w:rsidRDefault="00F84A1D" w:rsidP="00F84A1D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6.2 </w:t>
            </w:r>
            <w:r w:rsidRPr="00930C78">
              <w:rPr>
                <w:rFonts w:ascii="Verdana" w:hAnsi="Verdana"/>
                <w:b/>
                <w:noProof/>
              </w:rPr>
              <w:t>gezonde en vitale samenleving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0509DB">
              <w:rPr>
                <w:rFonts w:ascii="Verdana" w:hAnsi="Verdana"/>
                <w:noProof/>
                <w:sz w:val="20"/>
                <w:szCs w:val="20"/>
              </w:rPr>
              <w:t>WMO wil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in gesprek met </w:t>
            </w:r>
            <w:r w:rsidR="000509DB">
              <w:rPr>
                <w:rFonts w:ascii="Verdana" w:hAnsi="Verdana"/>
                <w:noProof/>
                <w:sz w:val="20"/>
                <w:szCs w:val="20"/>
              </w:rPr>
              <w:t>CPW e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n </w:t>
            </w:r>
            <w:r w:rsidR="000509DB"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</w:rPr>
              <w:t>eer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>V</w:t>
            </w:r>
            <w:r>
              <w:rPr>
                <w:rFonts w:ascii="Verdana" w:hAnsi="Verdana"/>
                <w:noProof/>
                <w:sz w:val="20"/>
                <w:szCs w:val="20"/>
              </w:rPr>
              <w:t>oor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</w:rPr>
              <w:t>ekaar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</w:p>
          <w:p w:rsidR="009A24F1" w:rsidRPr="009A24F1" w:rsidRDefault="009A24F1" w:rsidP="009A24F1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6.3 </w:t>
            </w:r>
            <w:r w:rsidR="004D656D">
              <w:rPr>
                <w:rFonts w:ascii="Verdana" w:hAnsi="Verdana"/>
                <w:b/>
                <w:noProof/>
              </w:rPr>
              <w:t>Ontmoetingsplaats s</w:t>
            </w:r>
            <w:r w:rsidR="004D656D" w:rsidRPr="004D656D">
              <w:rPr>
                <w:rFonts w:ascii="Verdana" w:hAnsi="Verdana"/>
                <w:b/>
                <w:noProof/>
              </w:rPr>
              <w:t>enioren</w:t>
            </w:r>
            <w:r w:rsidR="004D656D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>Er is een tijdelijke l</w:t>
            </w:r>
            <w:r>
              <w:rPr>
                <w:rFonts w:ascii="Verdana" w:hAnsi="Verdana"/>
                <w:noProof/>
                <w:sz w:val="20"/>
                <w:szCs w:val="20"/>
              </w:rPr>
              <w:t>ocatie beschikbaar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 xml:space="preserve"> voor</w:t>
            </w:r>
            <w:r w:rsidR="004D656D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 xml:space="preserve"> 11 maanden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. Geen actie wel volgen. 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>Wel iemand van de WMOraad in de k</w:t>
            </w:r>
            <w:r w:rsidRPr="009A24F1">
              <w:rPr>
                <w:rFonts w:ascii="Verdana" w:hAnsi="Verdana"/>
                <w:noProof/>
                <w:sz w:val="20"/>
                <w:szCs w:val="20"/>
              </w:rPr>
              <w:t>wartiermakersgroep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 xml:space="preserve">. Die groep moet een bestuur vormen, vrijwilligers werven, </w:t>
            </w:r>
            <w:r>
              <w:rPr>
                <w:rFonts w:ascii="Verdana" w:hAnsi="Verdana"/>
                <w:noProof/>
                <w:sz w:val="20"/>
                <w:szCs w:val="20"/>
              </w:rPr>
              <w:t>Etc.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9A24F1" w:rsidRDefault="009A24F1" w:rsidP="00F84A1D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6.4 </w:t>
            </w:r>
            <w:r w:rsidR="001A5394" w:rsidRPr="004D656D">
              <w:rPr>
                <w:rFonts w:ascii="Verdana" w:hAnsi="Verdana"/>
                <w:b/>
                <w:noProof/>
              </w:rPr>
              <w:t>inclusieagenda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noProof/>
                <w:sz w:val="20"/>
                <w:szCs w:val="20"/>
              </w:rPr>
              <w:t>daar waar nodig kun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>n</w:t>
            </w:r>
            <w:r>
              <w:rPr>
                <w:rFonts w:ascii="Verdana" w:hAnsi="Verdana"/>
                <w:noProof/>
                <w:sz w:val="20"/>
                <w:szCs w:val="20"/>
              </w:rPr>
              <w:t>en wij adviseren.</w:t>
            </w:r>
            <w:r w:rsidR="001A5394">
              <w:rPr>
                <w:rFonts w:ascii="Verdana" w:hAnsi="Verdana"/>
                <w:noProof/>
                <w:sz w:val="20"/>
                <w:szCs w:val="20"/>
              </w:rPr>
              <w:t xml:space="preserve"> (is opgenomen bij onze aandachtspunten) </w:t>
            </w:r>
          </w:p>
          <w:p w:rsidR="009A24F1" w:rsidRDefault="009A24F1" w:rsidP="00F84A1D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6.5 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 xml:space="preserve">CPW heeft werkgelegenheid en schuldsanering als speerpunten. De </w:t>
            </w:r>
            <w:r>
              <w:rPr>
                <w:rFonts w:ascii="Verdana" w:hAnsi="Verdana"/>
                <w:noProof/>
                <w:sz w:val="20"/>
                <w:szCs w:val="20"/>
              </w:rPr>
              <w:t>WMO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 xml:space="preserve">raad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heeft 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 xml:space="preserve">een </w:t>
            </w:r>
            <w:r w:rsidR="00C33544">
              <w:rPr>
                <w:rFonts w:ascii="Verdana" w:hAnsi="Verdana"/>
                <w:noProof/>
                <w:sz w:val="20"/>
                <w:szCs w:val="20"/>
              </w:rPr>
              <w:t>signaler</w:t>
            </w:r>
            <w:r>
              <w:rPr>
                <w:rFonts w:ascii="Verdana" w:hAnsi="Verdana"/>
                <w:noProof/>
                <w:sz w:val="20"/>
                <w:szCs w:val="20"/>
              </w:rPr>
              <w:t>ende funtie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 xml:space="preserve"> en kan advies geven indien wenselijk. </w:t>
            </w:r>
          </w:p>
          <w:p w:rsidR="009A24F1" w:rsidRDefault="009A24F1" w:rsidP="00F84A1D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6.6 </w:t>
            </w:r>
            <w:r w:rsidRPr="004D656D">
              <w:rPr>
                <w:rFonts w:ascii="Verdana" w:hAnsi="Verdana"/>
                <w:b/>
                <w:noProof/>
              </w:rPr>
              <w:t>Kindregeling.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>Wij vinden het een v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age formulering. Ter sprake brengen 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 xml:space="preserve">bij de wethouder. Tzt de </w:t>
            </w:r>
            <w:r>
              <w:rPr>
                <w:rFonts w:ascii="Verdana" w:hAnsi="Verdana"/>
                <w:noProof/>
                <w:sz w:val="20"/>
                <w:szCs w:val="20"/>
              </w:rPr>
              <w:t>doel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>s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tellingen 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>evalu</w:t>
            </w:r>
            <w:r>
              <w:rPr>
                <w:rFonts w:ascii="Verdana" w:hAnsi="Verdana"/>
                <w:noProof/>
                <w:sz w:val="20"/>
                <w:szCs w:val="20"/>
              </w:rPr>
              <w:t>e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 xml:space="preserve">ren. 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br/>
              <w:t>S</w:t>
            </w:r>
            <w:r>
              <w:rPr>
                <w:rFonts w:ascii="Verdana" w:hAnsi="Verdana"/>
                <w:noProof/>
                <w:sz w:val="20"/>
                <w:szCs w:val="20"/>
              </w:rPr>
              <w:t>tichting leergeld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 xml:space="preserve">: iemand van hen uitnodigen. </w:t>
            </w:r>
            <w:r>
              <w:rPr>
                <w:rFonts w:ascii="Verdana" w:hAnsi="Verdana"/>
                <w:noProof/>
                <w:sz w:val="20"/>
                <w:szCs w:val="20"/>
              </w:rPr>
              <w:t>Voorstel</w:t>
            </w:r>
            <w:r w:rsidR="00726A92">
              <w:rPr>
                <w:rFonts w:ascii="Verdana" w:hAnsi="Verdana"/>
                <w:noProof/>
                <w:sz w:val="20"/>
                <w:szCs w:val="20"/>
              </w:rPr>
              <w:t xml:space="preserve">: twee van ons gaan in gesprek met Stichting Leergeld en koppelen dit terug in de vergadering. 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A80340" w:rsidRDefault="00726A92" w:rsidP="00F84A1D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6.7 </w:t>
            </w:r>
            <w:r w:rsidR="009A24F1" w:rsidRPr="004D656D">
              <w:rPr>
                <w:rFonts w:ascii="Verdana" w:hAnsi="Verdana"/>
                <w:b/>
                <w:noProof/>
              </w:rPr>
              <w:t>Doelgroepenvervoer;</w:t>
            </w:r>
            <w:r w:rsidR="009A24F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0D7B04">
              <w:rPr>
                <w:rFonts w:ascii="Verdana" w:hAnsi="Verdana"/>
                <w:noProof/>
                <w:sz w:val="20"/>
                <w:szCs w:val="20"/>
              </w:rPr>
              <w:t xml:space="preserve">  ook opgenomen in onze aandachtspunten. </w:t>
            </w:r>
            <w:r w:rsidR="000D7B04">
              <w:rPr>
                <w:rFonts w:ascii="Verdana" w:hAnsi="Verdana"/>
                <w:noProof/>
                <w:sz w:val="20"/>
                <w:szCs w:val="20"/>
              </w:rPr>
              <w:br/>
              <w:t xml:space="preserve">Wij willen graag weten wanneer er bijeenkomsten zijn van leefbaarheidsgroepen en of wij kunenn aansluiten? </w:t>
            </w:r>
            <w:r w:rsidR="000D7B04" w:rsidRPr="00D17174">
              <w:rPr>
                <w:rFonts w:ascii="Verdana" w:hAnsi="Verdana"/>
                <w:noProof/>
                <w:sz w:val="20"/>
                <w:szCs w:val="20"/>
              </w:rPr>
              <w:t xml:space="preserve">Theo gaat na </w:t>
            </w:r>
            <w:r w:rsidR="003F6B67" w:rsidRPr="00D17174">
              <w:rPr>
                <w:rFonts w:ascii="Verdana" w:hAnsi="Verdana"/>
                <w:noProof/>
                <w:sz w:val="20"/>
                <w:szCs w:val="20"/>
              </w:rPr>
              <w:t>wie</w:t>
            </w:r>
            <w:r w:rsidR="000D7B04" w:rsidRPr="00D17174">
              <w:rPr>
                <w:rFonts w:ascii="Verdana" w:hAnsi="Verdana"/>
                <w:noProof/>
                <w:sz w:val="20"/>
                <w:szCs w:val="20"/>
              </w:rPr>
              <w:t xml:space="preserve"> het</w:t>
            </w:r>
            <w:r w:rsidR="003F6B67" w:rsidRPr="00D17174">
              <w:rPr>
                <w:rFonts w:ascii="Verdana" w:hAnsi="Verdana"/>
                <w:noProof/>
                <w:sz w:val="20"/>
                <w:szCs w:val="20"/>
              </w:rPr>
              <w:t xml:space="preserve"> aanspreekpunt is </w:t>
            </w:r>
            <w:r w:rsidR="000D7B04" w:rsidRPr="00D17174">
              <w:rPr>
                <w:rFonts w:ascii="Verdana" w:hAnsi="Verdana"/>
                <w:noProof/>
                <w:sz w:val="20"/>
                <w:szCs w:val="20"/>
              </w:rPr>
              <w:t>voor</w:t>
            </w:r>
            <w:r w:rsidR="003F6B67" w:rsidRPr="00D17174">
              <w:rPr>
                <w:rFonts w:ascii="Verdana" w:hAnsi="Verdana"/>
                <w:noProof/>
                <w:sz w:val="20"/>
                <w:szCs w:val="20"/>
              </w:rPr>
              <w:t xml:space="preserve"> de lbh</w:t>
            </w:r>
            <w:r w:rsidR="000D7B04" w:rsidRPr="00D17174">
              <w:rPr>
                <w:rFonts w:ascii="Verdana" w:hAnsi="Verdana"/>
                <w:noProof/>
                <w:sz w:val="20"/>
                <w:szCs w:val="20"/>
              </w:rPr>
              <w:t>-</w:t>
            </w:r>
            <w:r w:rsidR="003F6B67" w:rsidRPr="00D17174">
              <w:rPr>
                <w:rFonts w:ascii="Verdana" w:hAnsi="Verdana"/>
                <w:noProof/>
                <w:sz w:val="20"/>
                <w:szCs w:val="20"/>
              </w:rPr>
              <w:t>groepen.</w:t>
            </w:r>
            <w:r w:rsidR="003F6B67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C50909" w:rsidRDefault="00A80340" w:rsidP="00B75A2A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C50909">
              <w:rPr>
                <w:rFonts w:ascii="Verdana" w:hAnsi="Verdana"/>
                <w:noProof/>
                <w:sz w:val="20"/>
                <w:szCs w:val="20"/>
              </w:rPr>
              <w:t xml:space="preserve">6.8 </w:t>
            </w:r>
            <w:r w:rsidRPr="004D656D">
              <w:rPr>
                <w:rFonts w:ascii="Verdana" w:hAnsi="Verdana"/>
                <w:b/>
                <w:noProof/>
              </w:rPr>
              <w:t>zorg dichtbij</w:t>
            </w:r>
            <w:r w:rsidRPr="00C50909">
              <w:rPr>
                <w:rFonts w:ascii="Verdana" w:hAnsi="Verdana"/>
                <w:noProof/>
                <w:sz w:val="20"/>
                <w:szCs w:val="20"/>
              </w:rPr>
              <w:t>. Soc</w:t>
            </w:r>
            <w:r w:rsidR="00C50909" w:rsidRPr="00C50909">
              <w:rPr>
                <w:rFonts w:ascii="Verdana" w:hAnsi="Verdana"/>
                <w:noProof/>
                <w:sz w:val="20"/>
                <w:szCs w:val="20"/>
              </w:rPr>
              <w:t>iale</w:t>
            </w:r>
            <w:r w:rsidRPr="00C50909">
              <w:rPr>
                <w:rFonts w:ascii="Verdana" w:hAnsi="Verdana"/>
                <w:noProof/>
                <w:sz w:val="20"/>
                <w:szCs w:val="20"/>
              </w:rPr>
              <w:t xml:space="preserve"> wijkteams bevragen</w:t>
            </w:r>
            <w:r w:rsidR="00C50909" w:rsidRPr="00C50909">
              <w:rPr>
                <w:rFonts w:ascii="Verdana" w:hAnsi="Verdana"/>
                <w:noProof/>
                <w:sz w:val="20"/>
                <w:szCs w:val="20"/>
              </w:rPr>
              <w:t xml:space="preserve"> en Wynand Rommens.  Maandag</w:t>
            </w:r>
            <w:r w:rsidRPr="00C50909">
              <w:rPr>
                <w:rFonts w:ascii="Verdana" w:hAnsi="Verdana"/>
                <w:noProof/>
                <w:sz w:val="20"/>
                <w:szCs w:val="20"/>
              </w:rPr>
              <w:t xml:space="preserve"> 8 april</w:t>
            </w:r>
            <w:r w:rsidR="00C50909" w:rsidRPr="00C50909">
              <w:rPr>
                <w:rFonts w:ascii="Verdana" w:hAnsi="Verdana"/>
                <w:noProof/>
                <w:sz w:val="20"/>
                <w:szCs w:val="20"/>
              </w:rPr>
              <w:t xml:space="preserve"> is er</w:t>
            </w:r>
            <w:r w:rsidRPr="00C50909">
              <w:rPr>
                <w:rFonts w:ascii="Verdana" w:hAnsi="Verdana"/>
                <w:noProof/>
                <w:sz w:val="20"/>
                <w:szCs w:val="20"/>
              </w:rPr>
              <w:t xml:space="preserve"> overleg met CPW en </w:t>
            </w:r>
            <w:r w:rsidR="00C50909" w:rsidRPr="00C50909">
              <w:rPr>
                <w:rFonts w:ascii="Verdana" w:hAnsi="Verdana"/>
                <w:noProof/>
                <w:sz w:val="20"/>
                <w:szCs w:val="20"/>
              </w:rPr>
              <w:t>R</w:t>
            </w:r>
            <w:r w:rsidRPr="00C50909">
              <w:rPr>
                <w:rFonts w:ascii="Verdana" w:hAnsi="Verdana"/>
                <w:noProof/>
                <w:sz w:val="20"/>
                <w:szCs w:val="20"/>
              </w:rPr>
              <w:t>ondom</w:t>
            </w:r>
            <w:r w:rsidR="00C50909" w:rsidRPr="00C50909">
              <w:rPr>
                <w:rFonts w:ascii="Verdana" w:hAnsi="Verdana"/>
                <w:noProof/>
                <w:sz w:val="20"/>
                <w:szCs w:val="20"/>
              </w:rPr>
              <w:t>W</w:t>
            </w:r>
            <w:r w:rsidR="00052FD3">
              <w:rPr>
                <w:rFonts w:ascii="Verdana" w:hAnsi="Verdana"/>
                <w:noProof/>
                <w:sz w:val="20"/>
                <w:szCs w:val="20"/>
              </w:rPr>
              <w:t>ijchen. Katja en Paula</w:t>
            </w:r>
            <w:r w:rsidR="00C50909" w:rsidRPr="00C50909">
              <w:rPr>
                <w:rFonts w:ascii="Verdana" w:hAnsi="Verdana"/>
                <w:noProof/>
                <w:sz w:val="20"/>
                <w:szCs w:val="20"/>
              </w:rPr>
              <w:t xml:space="preserve"> gaan hier naar toe. </w:t>
            </w:r>
            <w:r w:rsidRPr="00C5090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C50909">
              <w:rPr>
                <w:rFonts w:ascii="Verdana" w:hAnsi="Verdana"/>
                <w:noProof/>
                <w:sz w:val="20"/>
                <w:szCs w:val="20"/>
              </w:rPr>
              <w:br/>
              <w:t xml:space="preserve">Voor ons is belangrijk of de zorg die geboden wordt passend is. </w:t>
            </w:r>
          </w:p>
          <w:p w:rsidR="00B83564" w:rsidRPr="00C50909" w:rsidRDefault="00A80340" w:rsidP="00B75A2A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C50909">
              <w:rPr>
                <w:rFonts w:ascii="Verdana" w:hAnsi="Verdana"/>
                <w:noProof/>
                <w:sz w:val="20"/>
                <w:szCs w:val="20"/>
              </w:rPr>
              <w:t xml:space="preserve">6.9 </w:t>
            </w:r>
            <w:r w:rsidR="00C50909" w:rsidRPr="004D656D">
              <w:rPr>
                <w:rFonts w:ascii="Verdana" w:hAnsi="Verdana"/>
                <w:b/>
                <w:noProof/>
              </w:rPr>
              <w:t>P</w:t>
            </w:r>
            <w:r w:rsidRPr="004D656D">
              <w:rPr>
                <w:rFonts w:ascii="Verdana" w:hAnsi="Verdana"/>
                <w:b/>
                <w:noProof/>
              </w:rPr>
              <w:t>reventie</w:t>
            </w:r>
            <w:r w:rsidR="00C50909" w:rsidRPr="004D656D">
              <w:rPr>
                <w:rFonts w:ascii="Verdana" w:hAnsi="Verdana"/>
                <w:b/>
                <w:noProof/>
              </w:rPr>
              <w:t>: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C5090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er is nog geen nieuwe laagdrempeilige inloopplek. We willen weten WAAROM er </w:t>
            </w:r>
            <w:r w:rsidRPr="00C50909">
              <w:rPr>
                <w:rFonts w:ascii="Verdana" w:hAnsi="Verdana"/>
                <w:noProof/>
                <w:sz w:val="20"/>
                <w:szCs w:val="20"/>
              </w:rPr>
              <w:t xml:space="preserve">in het Huis van de gemeente 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geen </w:t>
            </w:r>
            <w:r w:rsidRPr="00C50909">
              <w:rPr>
                <w:rFonts w:ascii="Verdana" w:hAnsi="Verdana"/>
                <w:noProof/>
                <w:sz w:val="20"/>
                <w:szCs w:val="20"/>
              </w:rPr>
              <w:t>komt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.  </w:t>
            </w:r>
            <w:r w:rsidR="00B83564" w:rsidRPr="00C50909">
              <w:rPr>
                <w:rFonts w:ascii="Verdana" w:hAnsi="Verdana"/>
                <w:noProof/>
                <w:sz w:val="20"/>
                <w:szCs w:val="20"/>
              </w:rPr>
              <w:t xml:space="preserve">Als we dat weten dan kunnen samen met de CPW 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een advies schrijven omdat wij het </w:t>
            </w:r>
            <w:r w:rsidR="00B83564" w:rsidRPr="00C50909">
              <w:rPr>
                <w:rFonts w:ascii="Verdana" w:hAnsi="Verdana"/>
                <w:noProof/>
                <w:sz w:val="20"/>
                <w:szCs w:val="20"/>
              </w:rPr>
              <w:t>belangrijk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 vinden</w:t>
            </w:r>
            <w:r w:rsidR="00B83564" w:rsidRPr="00C50909">
              <w:rPr>
                <w:rFonts w:ascii="Verdana" w:hAnsi="Verdana"/>
                <w:noProof/>
                <w:sz w:val="20"/>
                <w:szCs w:val="20"/>
              </w:rPr>
              <w:t xml:space="preserve"> dat er 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zo’n </w:t>
            </w:r>
            <w:r w:rsidR="00B83564" w:rsidRPr="00C50909">
              <w:rPr>
                <w:rFonts w:ascii="Verdana" w:hAnsi="Verdana"/>
                <w:noProof/>
                <w:sz w:val="20"/>
                <w:szCs w:val="20"/>
              </w:rPr>
              <w:t xml:space="preserve"> laagdrempelig punt komt. </w:t>
            </w:r>
          </w:p>
          <w:p w:rsidR="00B83564" w:rsidRDefault="00B83564" w:rsidP="00B75A2A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6.10 </w:t>
            </w:r>
            <w:r w:rsidR="00C50909" w:rsidRPr="004D656D">
              <w:rPr>
                <w:rFonts w:ascii="Verdana" w:hAnsi="Verdana"/>
                <w:b/>
                <w:noProof/>
              </w:rPr>
              <w:t>M</w:t>
            </w:r>
            <w:r w:rsidRPr="004D656D">
              <w:rPr>
                <w:rFonts w:ascii="Verdana" w:hAnsi="Verdana"/>
                <w:b/>
                <w:noProof/>
              </w:rPr>
              <w:t>antel</w:t>
            </w:r>
            <w:r w:rsidR="00C50909" w:rsidRPr="004D656D">
              <w:rPr>
                <w:rFonts w:ascii="Verdana" w:hAnsi="Verdana"/>
                <w:b/>
                <w:noProof/>
              </w:rPr>
              <w:t>z</w:t>
            </w:r>
            <w:r w:rsidRPr="004D656D">
              <w:rPr>
                <w:rFonts w:ascii="Verdana" w:hAnsi="Verdana"/>
                <w:b/>
                <w:noProof/>
              </w:rPr>
              <w:t>org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koppelen aan 6.2. 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</w:rPr>
              <w:t>eer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>V</w:t>
            </w:r>
            <w:r>
              <w:rPr>
                <w:rFonts w:ascii="Verdana" w:hAnsi="Verdana"/>
                <w:noProof/>
                <w:sz w:val="20"/>
                <w:szCs w:val="20"/>
              </w:rPr>
              <w:t>oor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</w:rPr>
              <w:t>ekaar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 bevragen, of zij duidelijk in beeld hebben wat m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antelzorgers nodig hebben. </w:t>
            </w:r>
          </w:p>
          <w:p w:rsidR="00B83564" w:rsidRDefault="00B83564" w:rsidP="00B75A2A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6.11 </w:t>
            </w:r>
            <w:r w:rsidR="00C50909" w:rsidRPr="004D656D">
              <w:rPr>
                <w:rFonts w:ascii="Verdana" w:hAnsi="Verdana"/>
                <w:b/>
                <w:noProof/>
              </w:rPr>
              <w:t>Eenzaamheid: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 de i</w:t>
            </w:r>
            <w:r>
              <w:rPr>
                <w:rFonts w:ascii="Verdana" w:hAnsi="Verdana"/>
                <w:noProof/>
                <w:sz w:val="20"/>
                <w:szCs w:val="20"/>
              </w:rPr>
              <w:t>ntervieuws met de 70 plussers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 loopt nog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. Ook 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>hier een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link met de leefbaarheidsgroepen. 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En MeerVoorMekaar bevragen. </w:t>
            </w:r>
          </w:p>
          <w:p w:rsidR="00C50909" w:rsidRDefault="00B83564" w:rsidP="00B75A2A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6.12 </w:t>
            </w:r>
            <w:r w:rsidR="00C50909" w:rsidRPr="004D656D">
              <w:rPr>
                <w:rFonts w:ascii="Verdana" w:hAnsi="Verdana"/>
                <w:b/>
                <w:noProof/>
              </w:rPr>
              <w:t>V</w:t>
            </w:r>
            <w:r w:rsidRPr="004D656D">
              <w:rPr>
                <w:rFonts w:ascii="Verdana" w:hAnsi="Verdana"/>
                <w:b/>
                <w:noProof/>
              </w:rPr>
              <w:t>erward gedrag.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 Onze rol hierin niet helemaal duidelijk. Wethouder bevragen naar rol GGD, politie, p</w:t>
            </w:r>
            <w:r>
              <w:rPr>
                <w:rFonts w:ascii="Verdana" w:hAnsi="Verdana"/>
                <w:noProof/>
                <w:sz w:val="20"/>
                <w:szCs w:val="20"/>
              </w:rPr>
              <w:t>lan van aanpak</w:t>
            </w:r>
            <w:r w:rsidR="00C50909">
              <w:rPr>
                <w:rFonts w:ascii="Verdana" w:hAnsi="Verdana"/>
                <w:noProof/>
                <w:sz w:val="20"/>
                <w:szCs w:val="20"/>
              </w:rPr>
              <w:t xml:space="preserve">? </w:t>
            </w:r>
          </w:p>
          <w:p w:rsidR="00C50909" w:rsidRDefault="00C50909" w:rsidP="00B75A2A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6.13 </w:t>
            </w:r>
            <w:r w:rsidRPr="004D656D">
              <w:rPr>
                <w:rFonts w:ascii="Verdana" w:hAnsi="Verdana"/>
                <w:b/>
                <w:noProof/>
              </w:rPr>
              <w:t>Wijchen gezonder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: WMO raad momenteel geen rol hierin. </w:t>
            </w:r>
          </w:p>
          <w:p w:rsidR="00C50909" w:rsidRDefault="00C50909" w:rsidP="00B75A2A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6.14 </w:t>
            </w:r>
            <w:r w:rsidRPr="004D656D">
              <w:rPr>
                <w:rFonts w:ascii="Verdana" w:hAnsi="Verdana"/>
                <w:b/>
                <w:noProof/>
              </w:rPr>
              <w:t>Misbruik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: informatie volgt nog. Geen directe actie. </w:t>
            </w:r>
          </w:p>
          <w:p w:rsidR="00D17174" w:rsidRDefault="00D17174" w:rsidP="00B75A2A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6.15 </w:t>
            </w:r>
            <w:r w:rsidRPr="004D656D">
              <w:rPr>
                <w:rFonts w:ascii="Verdana" w:hAnsi="Verdana"/>
                <w:b/>
                <w:noProof/>
                <w:sz w:val="20"/>
                <w:szCs w:val="20"/>
              </w:rPr>
              <w:t>BUIG: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geen actie. </w:t>
            </w:r>
          </w:p>
          <w:p w:rsidR="00D17174" w:rsidRDefault="00D17174" w:rsidP="00B75A2A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6.16 </w:t>
            </w:r>
            <w:r w:rsidRPr="004D656D">
              <w:rPr>
                <w:rFonts w:ascii="Verdana" w:hAnsi="Verdana"/>
                <w:b/>
                <w:noProof/>
              </w:rPr>
              <w:t>Decentralisatie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: neutraal uitkomen met rijksmiddelen. Geen directe actie. </w:t>
            </w:r>
          </w:p>
          <w:p w:rsidR="007E625E" w:rsidRPr="007E625E" w:rsidRDefault="00D17174" w:rsidP="00555AE9">
            <w:pPr>
              <w:pStyle w:val="Lijstalinea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6.17 </w:t>
            </w:r>
            <w:r w:rsidRPr="004D656D">
              <w:rPr>
                <w:rFonts w:ascii="Verdana" w:hAnsi="Verdana"/>
                <w:b/>
                <w:noProof/>
              </w:rPr>
              <w:t>WMO klassiek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: gemeente is daar actief in. Nauwgezet volgen! </w:t>
            </w:r>
            <w:r w:rsidR="00555AE9" w:rsidRPr="007E625E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7E625E" w:rsidRPr="00555AE9" w:rsidRDefault="007E625E" w:rsidP="003C745B">
            <w:pPr>
              <w:tabs>
                <w:tab w:val="left" w:pos="1418"/>
              </w:tabs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lastRenderedPageBreak/>
              <w:t xml:space="preserve">Samenvattend komen hieruit volgende acties: </w:t>
            </w:r>
          </w:p>
          <w:p w:rsidR="00D17174" w:rsidRPr="007E625E" w:rsidRDefault="00D17174" w:rsidP="007E625E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Theo komt met data </w:t>
            </w:r>
          </w:p>
          <w:p w:rsidR="00555AE9" w:rsidRPr="007E625E" w:rsidRDefault="00555AE9" w:rsidP="007E625E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>Onderhoud plannen met meervoormekaar. Uitnodigen incl</w:t>
            </w:r>
            <w:r w:rsidR="004D656D">
              <w:rPr>
                <w:rFonts w:ascii="Verdana" w:hAnsi="Verdana"/>
                <w:noProof/>
                <w:sz w:val="20"/>
                <w:szCs w:val="20"/>
              </w:rPr>
              <w:t>. nieuwe directeur</w:t>
            </w:r>
          </w:p>
          <w:p w:rsidR="00555AE9" w:rsidRPr="007E625E" w:rsidRDefault="00D17174" w:rsidP="007E625E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>Henk vraagt Wy</w:t>
            </w:r>
            <w:r w:rsidR="00555AE9" w:rsidRPr="007E625E">
              <w:rPr>
                <w:rFonts w:ascii="Verdana" w:hAnsi="Verdana"/>
                <w:noProof/>
                <w:sz w:val="20"/>
                <w:szCs w:val="20"/>
              </w:rPr>
              <w:t>nand</w:t>
            </w:r>
            <w:r w:rsidR="004D656D">
              <w:rPr>
                <w:rFonts w:ascii="Verdana" w:hAnsi="Verdana"/>
                <w:noProof/>
                <w:sz w:val="20"/>
                <w:szCs w:val="20"/>
              </w:rPr>
              <w:t xml:space="preserve"> R.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 voor</w:t>
            </w:r>
            <w:r w:rsidR="00555AE9" w:rsidRPr="007E625E">
              <w:rPr>
                <w:rFonts w:ascii="Verdana" w:hAnsi="Verdana"/>
                <w:noProof/>
                <w:sz w:val="20"/>
                <w:szCs w:val="20"/>
              </w:rPr>
              <w:t xml:space="preserve"> de 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 xml:space="preserve">vergadering in de </w:t>
            </w:r>
            <w:r w:rsidR="00555AE9" w:rsidRPr="007E625E">
              <w:rPr>
                <w:rFonts w:ascii="Verdana" w:hAnsi="Verdana"/>
                <w:noProof/>
                <w:sz w:val="20"/>
                <w:szCs w:val="20"/>
              </w:rPr>
              <w:t xml:space="preserve">maand 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>m</w:t>
            </w:r>
            <w:r w:rsidR="00555AE9" w:rsidRPr="007E625E">
              <w:rPr>
                <w:rFonts w:ascii="Verdana" w:hAnsi="Verdana"/>
                <w:noProof/>
                <w:sz w:val="20"/>
                <w:szCs w:val="20"/>
              </w:rPr>
              <w:t>ei</w:t>
            </w:r>
          </w:p>
          <w:p w:rsidR="00D17174" w:rsidRPr="007E625E" w:rsidRDefault="00555AE9" w:rsidP="007E625E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>Kwartiermakersgroep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 xml:space="preserve"> (ofwel het bestuur tzt) 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 uitnodigen in oktober of november. </w:t>
            </w:r>
          </w:p>
          <w:p w:rsidR="00555AE9" w:rsidRPr="007E625E" w:rsidRDefault="00555AE9" w:rsidP="007E625E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>Inclusie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 xml:space="preserve">agenda: 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 zijn we druk mee bezig.  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 xml:space="preserve">Dinsdag 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>26 febr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>uari in het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 kasteel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 xml:space="preserve"> om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 19.30 uur</w:t>
            </w:r>
          </w:p>
          <w:p w:rsidR="00555AE9" w:rsidRPr="007E625E" w:rsidRDefault="00D17174" w:rsidP="007E625E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Uitnodigen RondomWijchen en CPW </w:t>
            </w:r>
          </w:p>
          <w:p w:rsidR="00555AE9" w:rsidRPr="007E625E" w:rsidRDefault="00555AE9" w:rsidP="007E625E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>Sti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>chting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>L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eergeld 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>m.n. p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>assend onderwijs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 xml:space="preserve">:  Henk en Gerard gaan in gesprek. 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555AE9" w:rsidRPr="007E625E" w:rsidRDefault="00D17174" w:rsidP="007E625E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Leefbaarheid: Hans, Rudy en Paula nemen dit als aandachtpunt. </w:t>
            </w:r>
            <w:r w:rsidR="00555AE9" w:rsidRPr="007E625E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555AE9" w:rsidRPr="007E625E" w:rsidRDefault="00555AE9" w:rsidP="007E625E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>Inlooppunt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 xml:space="preserve"> soc.wijkteam in het Huis van de gemeente: 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  Henk laat dat weten. </w:t>
            </w:r>
          </w:p>
          <w:p w:rsidR="00555AE9" w:rsidRPr="007E625E" w:rsidRDefault="00555AE9" w:rsidP="007E625E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>Meervoormekaar bevragen</w:t>
            </w:r>
            <w:r w:rsidR="00D17174" w:rsidRPr="007E625E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</w:p>
          <w:p w:rsidR="00555AE9" w:rsidRPr="003C745B" w:rsidRDefault="00D17174" w:rsidP="00750A25">
            <w:pPr>
              <w:pStyle w:val="Lijstalinea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Punt </w:t>
            </w:r>
            <w:r w:rsidR="00555AE9" w:rsidRPr="007E625E">
              <w:rPr>
                <w:rFonts w:ascii="Verdana" w:hAnsi="Verdana"/>
                <w:noProof/>
                <w:sz w:val="20"/>
                <w:szCs w:val="20"/>
              </w:rPr>
              <w:t xml:space="preserve">12 komt terug bij 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>R</w:t>
            </w:r>
            <w:r w:rsidR="00555AE9" w:rsidRPr="007E625E">
              <w:rPr>
                <w:rFonts w:ascii="Verdana" w:hAnsi="Verdana"/>
                <w:noProof/>
                <w:sz w:val="20"/>
                <w:szCs w:val="20"/>
              </w:rPr>
              <w:t>ondom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>W</w:t>
            </w:r>
            <w:r w:rsidR="00555AE9" w:rsidRPr="007E625E">
              <w:rPr>
                <w:rFonts w:ascii="Verdana" w:hAnsi="Verdana"/>
                <w:noProof/>
                <w:sz w:val="20"/>
                <w:szCs w:val="20"/>
              </w:rPr>
              <w:t>ijchen</w:t>
            </w:r>
          </w:p>
        </w:tc>
      </w:tr>
      <w:tr w:rsidR="008D72E2" w:rsidRPr="00750A25" w:rsidTr="00CA19FC">
        <w:trPr>
          <w:gridAfter w:val="1"/>
          <w:wAfter w:w="817" w:type="dxa"/>
          <w:trHeight w:val="382"/>
        </w:trPr>
        <w:tc>
          <w:tcPr>
            <w:tcW w:w="283" w:type="dxa"/>
            <w:gridSpan w:val="2"/>
          </w:tcPr>
          <w:p w:rsidR="008D72E2" w:rsidRPr="00750A25" w:rsidRDefault="00AA079E" w:rsidP="0025625C">
            <w:pPr>
              <w:tabs>
                <w:tab w:val="left" w:pos="1418"/>
              </w:tabs>
              <w:spacing w:after="0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lastRenderedPageBreak/>
              <w:t>5</w:t>
            </w:r>
          </w:p>
        </w:tc>
        <w:tc>
          <w:tcPr>
            <w:tcW w:w="10100" w:type="dxa"/>
          </w:tcPr>
          <w:p w:rsidR="00F45725" w:rsidRPr="00750A25" w:rsidRDefault="00750A25" w:rsidP="0025625C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 xml:space="preserve">Mijn volgende hoofdstuk. </w:t>
            </w:r>
          </w:p>
        </w:tc>
      </w:tr>
      <w:tr w:rsidR="008D72E2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8D72E2" w:rsidRPr="00750A25" w:rsidRDefault="008D72E2" w:rsidP="0025625C">
            <w:pPr>
              <w:tabs>
                <w:tab w:val="left" w:pos="1418"/>
              </w:tabs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0100" w:type="dxa"/>
          </w:tcPr>
          <w:p w:rsidR="00E91C90" w:rsidRDefault="00C25419" w:rsidP="0025625C">
            <w:pPr>
              <w:tabs>
                <w:tab w:val="left" w:pos="1418"/>
              </w:tabs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Katja </w:t>
            </w:r>
            <w:r w:rsidR="00D17174">
              <w:rPr>
                <w:rFonts w:ascii="Verdana" w:hAnsi="Verdana"/>
                <w:noProof/>
                <w:sz w:val="20"/>
                <w:szCs w:val="20"/>
              </w:rPr>
              <w:t xml:space="preserve">is naar de bijeenkomst geweest. In de geest van </w:t>
            </w:r>
            <w:r>
              <w:rPr>
                <w:rFonts w:ascii="Verdana" w:hAnsi="Verdana"/>
                <w:noProof/>
                <w:sz w:val="20"/>
                <w:szCs w:val="20"/>
              </w:rPr>
              <w:t>Iedereen</w:t>
            </w:r>
            <w:r w:rsidR="0025625C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>Doet</w:t>
            </w:r>
            <w:r w:rsidR="0025625C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Mee. 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="00D17174">
              <w:rPr>
                <w:rFonts w:ascii="Verdana" w:hAnsi="Verdana"/>
                <w:noProof/>
                <w:sz w:val="20"/>
                <w:szCs w:val="20"/>
              </w:rPr>
              <w:t>Het is duidelijk dat m</w:t>
            </w:r>
            <w:r>
              <w:rPr>
                <w:rFonts w:ascii="Verdana" w:hAnsi="Verdana"/>
                <w:noProof/>
                <w:sz w:val="20"/>
                <w:szCs w:val="20"/>
              </w:rPr>
              <w:t>ensen</w:t>
            </w:r>
            <w:r w:rsidR="00D17174">
              <w:rPr>
                <w:rFonts w:ascii="Verdana" w:hAnsi="Verdana"/>
                <w:noProof/>
                <w:sz w:val="20"/>
                <w:szCs w:val="20"/>
              </w:rPr>
              <w:t xml:space="preserve"> heel anders oud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worden dan onze ouders. 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>Het verslag dat we zouden krijgen, hebben we niet ontvangen</w:t>
            </w:r>
            <w:r w:rsidR="0025625C">
              <w:rPr>
                <w:rFonts w:ascii="Verdana" w:hAnsi="Verdana"/>
                <w:noProof/>
                <w:sz w:val="20"/>
                <w:szCs w:val="20"/>
              </w:rPr>
              <w:t>.</w:t>
            </w:r>
          </w:p>
          <w:p w:rsidR="00C25419" w:rsidRPr="00750A25" w:rsidRDefault="0025625C" w:rsidP="0025625C">
            <w:pPr>
              <w:tabs>
                <w:tab w:val="left" w:pos="1418"/>
              </w:tabs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Het project wordt ondersteund door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 xml:space="preserve"> o.a. Buro U</w:t>
            </w:r>
            <w:r w:rsidR="00C25419">
              <w:rPr>
                <w:rFonts w:ascii="Verdana" w:hAnsi="Verdana"/>
                <w:noProof/>
                <w:sz w:val="20"/>
                <w:szCs w:val="20"/>
              </w:rPr>
              <w:t>bachs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 en andere 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>commerci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>ë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>le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 partijen. Ook 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>de v</w:t>
            </w:r>
            <w:r w:rsidR="00C25419">
              <w:rPr>
                <w:rFonts w:ascii="Verdana" w:hAnsi="Verdana"/>
                <w:noProof/>
                <w:sz w:val="20"/>
                <w:szCs w:val="20"/>
              </w:rPr>
              <w:t>akbonden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 xml:space="preserve"> en de p</w:t>
            </w:r>
            <w:r w:rsidR="00C25419">
              <w:rPr>
                <w:rFonts w:ascii="Verdana" w:hAnsi="Verdana"/>
                <w:noProof/>
                <w:sz w:val="20"/>
                <w:szCs w:val="20"/>
              </w:rPr>
              <w:t>ensioenfondsen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Sylvia Lambreghs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is 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>aanspreekpunt</w:t>
            </w:r>
            <w:r w:rsidR="00C25419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br/>
              <w:t xml:space="preserve">Onze vraag: </w:t>
            </w:r>
            <w:r w:rsidR="00C25419">
              <w:rPr>
                <w:rFonts w:ascii="Verdana" w:hAnsi="Verdana"/>
                <w:noProof/>
                <w:sz w:val="20"/>
                <w:szCs w:val="20"/>
              </w:rPr>
              <w:t>Wat doen we met de mensen die niet iemand kunnen inhuren? Die dit niet zelf kunnen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>? Want juist daar moet zor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g zijn/komen! </w:t>
            </w:r>
            <w:r w:rsidR="00C2541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C25419">
              <w:rPr>
                <w:rFonts w:ascii="Verdana" w:hAnsi="Verdana"/>
                <w:noProof/>
                <w:sz w:val="20"/>
                <w:szCs w:val="20"/>
              </w:rPr>
              <w:br/>
            </w:r>
            <w:r w:rsidR="00C73C2D" w:rsidRPr="00C73C2D">
              <w:rPr>
                <w:rFonts w:ascii="Verdana" w:hAnsi="Verdana"/>
                <w:noProof/>
                <w:sz w:val="20"/>
                <w:szCs w:val="20"/>
              </w:rPr>
              <w:t>Het is</w:t>
            </w:r>
            <w:r w:rsidR="00C25419" w:rsidRPr="00C73C2D">
              <w:rPr>
                <w:rFonts w:ascii="Verdana" w:hAnsi="Verdana"/>
                <w:noProof/>
                <w:sz w:val="20"/>
                <w:szCs w:val="20"/>
              </w:rPr>
              <w:t xml:space="preserve"> goed om </w:t>
            </w:r>
            <w:r w:rsidR="00C73C2D" w:rsidRPr="00C73C2D">
              <w:rPr>
                <w:rFonts w:ascii="Verdana" w:hAnsi="Verdana"/>
                <w:noProof/>
                <w:sz w:val="20"/>
                <w:szCs w:val="20"/>
              </w:rPr>
              <w:t xml:space="preserve">dit </w:t>
            </w:r>
            <w:r w:rsidR="00C25419" w:rsidRPr="00C73C2D">
              <w:rPr>
                <w:rFonts w:ascii="Verdana" w:hAnsi="Verdana"/>
                <w:noProof/>
                <w:sz w:val="20"/>
                <w:szCs w:val="20"/>
              </w:rPr>
              <w:t>te volgen</w:t>
            </w:r>
            <w:r w:rsidR="00C73C2D" w:rsidRPr="00C73C2D">
              <w:rPr>
                <w:rFonts w:ascii="Verdana" w:hAnsi="Verdana"/>
                <w:noProof/>
                <w:sz w:val="20"/>
                <w:szCs w:val="20"/>
              </w:rPr>
              <w:t xml:space="preserve"> en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 xml:space="preserve"> zo</w:t>
            </w:r>
            <w:r w:rsidR="00C73C2D" w:rsidRPr="00C73C2D">
              <w:rPr>
                <w:rFonts w:ascii="Verdana" w:hAnsi="Verdana"/>
                <w:noProof/>
                <w:sz w:val="20"/>
                <w:szCs w:val="20"/>
              </w:rPr>
              <w:t xml:space="preserve"> een </w:t>
            </w:r>
            <w:r w:rsidR="00C25419" w:rsidRPr="00C73C2D">
              <w:rPr>
                <w:rFonts w:ascii="Verdana" w:hAnsi="Verdana"/>
                <w:noProof/>
                <w:sz w:val="20"/>
                <w:szCs w:val="20"/>
              </w:rPr>
              <w:t>vinger aan de pols</w:t>
            </w:r>
            <w:r w:rsidR="00C73C2D" w:rsidRPr="00C73C2D">
              <w:rPr>
                <w:rFonts w:ascii="Verdana" w:hAnsi="Verdana"/>
                <w:noProof/>
                <w:sz w:val="20"/>
                <w:szCs w:val="20"/>
              </w:rPr>
              <w:t xml:space="preserve"> te houden. </w:t>
            </w:r>
            <w:r>
              <w:rPr>
                <w:rFonts w:ascii="Verdana" w:hAnsi="Verdana"/>
                <w:noProof/>
                <w:sz w:val="20"/>
                <w:szCs w:val="20"/>
              </w:rPr>
              <w:t>Het wordt éé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 xml:space="preserve">n 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van onze 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>aandachtspunt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>en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C25419">
              <w:rPr>
                <w:rFonts w:ascii="Verdana" w:hAnsi="Verdana"/>
                <w:noProof/>
                <w:sz w:val="20"/>
                <w:szCs w:val="20"/>
              </w:rPr>
              <w:br/>
            </w:r>
          </w:p>
        </w:tc>
      </w:tr>
      <w:tr w:rsidR="00AA079E" w:rsidRPr="00750A25" w:rsidTr="0025625C">
        <w:trPr>
          <w:gridAfter w:val="1"/>
          <w:wAfter w:w="817" w:type="dxa"/>
          <w:trHeight w:val="276"/>
        </w:trPr>
        <w:tc>
          <w:tcPr>
            <w:tcW w:w="283" w:type="dxa"/>
            <w:gridSpan w:val="2"/>
          </w:tcPr>
          <w:p w:rsidR="00AA079E" w:rsidRPr="00750A25" w:rsidRDefault="00AA079E" w:rsidP="0025625C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0100" w:type="dxa"/>
          </w:tcPr>
          <w:p w:rsidR="00AA079E" w:rsidRDefault="00750A25" w:rsidP="0025625C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Van en voor Theo Anema</w:t>
            </w:r>
          </w:p>
          <w:p w:rsidR="0025625C" w:rsidRPr="00750A25" w:rsidRDefault="0025625C" w:rsidP="0025625C">
            <w:pPr>
              <w:pStyle w:val="Lijstalinea"/>
              <w:tabs>
                <w:tab w:val="left" w:pos="1418"/>
              </w:tabs>
              <w:spacing w:after="0"/>
              <w:ind w:left="360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a.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Paul loermans komt in onze vergadering van 13 maart. </w:t>
            </w:r>
          </w:p>
        </w:tc>
      </w:tr>
      <w:tr w:rsidR="00AA079E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AA079E" w:rsidRPr="00750A25" w:rsidRDefault="00AA079E" w:rsidP="00563878">
            <w:pPr>
              <w:tabs>
                <w:tab w:val="left" w:pos="1418"/>
              </w:tabs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0100" w:type="dxa"/>
          </w:tcPr>
          <w:p w:rsidR="00563878" w:rsidRDefault="00563878" w:rsidP="00563878">
            <w:pPr>
              <w:pStyle w:val="Lijstalinea"/>
              <w:tabs>
                <w:tab w:val="left" w:pos="1418"/>
              </w:tabs>
              <w:spacing w:after="0"/>
              <w:ind w:left="360"/>
              <w:rPr>
                <w:rFonts w:ascii="Verdana" w:hAnsi="Verdana"/>
                <w:noProof/>
                <w:sz w:val="20"/>
                <w:szCs w:val="20"/>
              </w:rPr>
            </w:pPr>
            <w:r w:rsidRPr="00563878">
              <w:rPr>
                <w:rFonts w:ascii="Verdana" w:hAnsi="Verdana"/>
                <w:b/>
                <w:noProof/>
                <w:sz w:val="20"/>
                <w:szCs w:val="20"/>
              </w:rPr>
              <w:t>b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 xml:space="preserve">Rudy heeft overleg mbt de website op </w:t>
            </w:r>
            <w:r w:rsidR="00C25419">
              <w:rPr>
                <w:rFonts w:ascii="Verdana" w:hAnsi="Verdana"/>
                <w:noProof/>
                <w:sz w:val="20"/>
                <w:szCs w:val="20"/>
              </w:rPr>
              <w:t>6 maart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>. Theo probeert een afspraak te maken met Johan Florussen op dezelfde dag</w:t>
            </w:r>
            <w:r w:rsidR="00E60C78">
              <w:rPr>
                <w:rFonts w:ascii="Verdana" w:hAnsi="Verdana"/>
                <w:noProof/>
                <w:sz w:val="20"/>
                <w:szCs w:val="20"/>
              </w:rPr>
              <w:t xml:space="preserve"> mbt tekst in de Wegwijs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>.</w:t>
            </w:r>
          </w:p>
          <w:p w:rsidR="00C25419" w:rsidRPr="00563878" w:rsidRDefault="00563878" w:rsidP="00563878">
            <w:pPr>
              <w:pStyle w:val="Lijstalinea"/>
              <w:tabs>
                <w:tab w:val="left" w:pos="1418"/>
              </w:tabs>
              <w:spacing w:after="0"/>
              <w:ind w:left="360"/>
              <w:rPr>
                <w:rFonts w:ascii="Verdana" w:hAnsi="Verdana"/>
                <w:noProof/>
                <w:sz w:val="20"/>
                <w:szCs w:val="20"/>
              </w:rPr>
            </w:pPr>
            <w:r w:rsidRPr="00563878">
              <w:rPr>
                <w:rFonts w:ascii="Verdana" w:hAnsi="Verdana"/>
                <w:b/>
                <w:noProof/>
                <w:sz w:val="20"/>
                <w:szCs w:val="20"/>
              </w:rPr>
              <w:t>c.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C25419" w:rsidRPr="00563878">
              <w:rPr>
                <w:rFonts w:ascii="Verdana" w:hAnsi="Verdana"/>
                <w:noProof/>
                <w:sz w:val="20"/>
                <w:szCs w:val="20"/>
              </w:rPr>
              <w:t>Notuleren vergaderingen</w:t>
            </w:r>
            <w:r w:rsidR="00C73C2D" w:rsidRPr="00563878">
              <w:rPr>
                <w:rFonts w:ascii="Verdana" w:hAnsi="Verdana"/>
                <w:noProof/>
                <w:sz w:val="20"/>
                <w:szCs w:val="20"/>
              </w:rPr>
              <w:t xml:space="preserve">: </w:t>
            </w:r>
            <w:r w:rsidR="00052FD3" w:rsidRPr="00563878">
              <w:rPr>
                <w:rFonts w:ascii="Verdana" w:hAnsi="Verdana"/>
                <w:noProof/>
                <w:sz w:val="20"/>
                <w:szCs w:val="20"/>
              </w:rPr>
              <w:t xml:space="preserve">Bekend is geworden dat Maria per 1 april met pensieon gaat. Wanneer een nieuw persoon bekend wordt is het </w:t>
            </w:r>
            <w:r w:rsidR="00C73C2D" w:rsidRPr="00563878">
              <w:rPr>
                <w:rFonts w:ascii="Verdana" w:hAnsi="Verdana"/>
                <w:noProof/>
                <w:sz w:val="20"/>
                <w:szCs w:val="20"/>
              </w:rPr>
              <w:t>be</w:t>
            </w:r>
            <w:r w:rsidR="00F56D81" w:rsidRPr="00563878">
              <w:rPr>
                <w:rFonts w:ascii="Verdana" w:hAnsi="Verdana"/>
                <w:noProof/>
                <w:sz w:val="20"/>
                <w:szCs w:val="20"/>
              </w:rPr>
              <w:t xml:space="preserve">langrijk </w:t>
            </w:r>
            <w:r w:rsidR="00C73C2D" w:rsidRPr="00563878">
              <w:rPr>
                <w:rFonts w:ascii="Verdana" w:hAnsi="Verdana"/>
                <w:noProof/>
                <w:sz w:val="20"/>
                <w:szCs w:val="20"/>
              </w:rPr>
              <w:t xml:space="preserve">de continuiteit te waarborgen. Als we in maart nog geen naam van </w:t>
            </w:r>
            <w:r w:rsidR="00052FD3" w:rsidRPr="00563878">
              <w:rPr>
                <w:rFonts w:ascii="Verdana" w:hAnsi="Verdana"/>
                <w:noProof/>
                <w:sz w:val="20"/>
                <w:szCs w:val="20"/>
              </w:rPr>
              <w:t xml:space="preserve">een </w:t>
            </w:r>
            <w:r w:rsidR="00C73C2D" w:rsidRPr="00563878">
              <w:rPr>
                <w:rFonts w:ascii="Verdana" w:hAnsi="Verdana"/>
                <w:noProof/>
                <w:sz w:val="20"/>
                <w:szCs w:val="20"/>
              </w:rPr>
              <w:t xml:space="preserve">opvolger hebben, </w:t>
            </w:r>
            <w:r w:rsidR="00052FD3" w:rsidRPr="00563878">
              <w:rPr>
                <w:rFonts w:ascii="Verdana" w:hAnsi="Verdana"/>
                <w:noProof/>
                <w:sz w:val="20"/>
                <w:szCs w:val="20"/>
              </w:rPr>
              <w:t xml:space="preserve">dan </w:t>
            </w:r>
            <w:r w:rsidR="00C73C2D" w:rsidRPr="00563878">
              <w:rPr>
                <w:rFonts w:ascii="Verdana" w:hAnsi="Verdana"/>
                <w:noProof/>
                <w:sz w:val="20"/>
                <w:szCs w:val="20"/>
              </w:rPr>
              <w:t xml:space="preserve">zal </w:t>
            </w:r>
            <w:r w:rsidR="00CB21CA" w:rsidRPr="00563878">
              <w:rPr>
                <w:rFonts w:ascii="Verdana" w:hAnsi="Verdana"/>
                <w:noProof/>
                <w:sz w:val="20"/>
                <w:szCs w:val="20"/>
              </w:rPr>
              <w:t xml:space="preserve">Henk namens </w:t>
            </w:r>
            <w:r w:rsidR="00C73C2D" w:rsidRPr="00563878">
              <w:rPr>
                <w:rFonts w:ascii="Verdana" w:hAnsi="Verdana"/>
                <w:noProof/>
                <w:sz w:val="20"/>
                <w:szCs w:val="20"/>
              </w:rPr>
              <w:t xml:space="preserve">de </w:t>
            </w:r>
            <w:r w:rsidR="00CB21CA" w:rsidRPr="00563878">
              <w:rPr>
                <w:rFonts w:ascii="Verdana" w:hAnsi="Verdana"/>
                <w:noProof/>
                <w:sz w:val="20"/>
                <w:szCs w:val="20"/>
              </w:rPr>
              <w:t>WMO raad</w:t>
            </w:r>
            <w:r w:rsidR="00C73C2D" w:rsidRPr="00563878">
              <w:rPr>
                <w:rFonts w:ascii="Verdana" w:hAnsi="Verdana"/>
                <w:noProof/>
                <w:sz w:val="20"/>
                <w:szCs w:val="20"/>
              </w:rPr>
              <w:t xml:space="preserve"> gaan informeren. Theo gaat intern hier achter aan. </w:t>
            </w:r>
          </w:p>
          <w:p w:rsidR="00C73C2D" w:rsidRPr="00C73C2D" w:rsidRDefault="00C73C2D" w:rsidP="00563878">
            <w:pPr>
              <w:pStyle w:val="Lijstalinea"/>
              <w:tabs>
                <w:tab w:val="left" w:pos="1418"/>
              </w:tabs>
              <w:spacing w:after="0"/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8D72E2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8D72E2" w:rsidRPr="00750A25" w:rsidRDefault="00AA079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0100" w:type="dxa"/>
          </w:tcPr>
          <w:p w:rsidR="008D72E2" w:rsidRPr="00750A25" w:rsidRDefault="00750A25" w:rsidP="00AA079E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Info vanuit de communicatiehoek door Rudy</w:t>
            </w:r>
          </w:p>
        </w:tc>
      </w:tr>
      <w:tr w:rsidR="008D72E2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8D72E2" w:rsidRPr="00750A25" w:rsidRDefault="008D72E2" w:rsidP="00002E59">
            <w:p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0100" w:type="dxa"/>
          </w:tcPr>
          <w:p w:rsidR="00FD2043" w:rsidRDefault="001A3AA4" w:rsidP="00D4354D">
            <w:pPr>
              <w:pStyle w:val="Lijstalinea"/>
              <w:numPr>
                <w:ilvl w:val="0"/>
                <w:numId w:val="6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Er zijn al een aantal dingen bespro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 xml:space="preserve">ken, zie elders in dit verslag. </w:t>
            </w:r>
          </w:p>
          <w:p w:rsidR="001A3AA4" w:rsidRDefault="00C73C2D" w:rsidP="00D4354D">
            <w:pPr>
              <w:pStyle w:val="Lijstalinea"/>
              <w:numPr>
                <w:ilvl w:val="0"/>
                <w:numId w:val="6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Rudy heeft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 een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tweet uitgestuurd r</w:t>
            </w:r>
            <w:r w:rsidR="001A3AA4">
              <w:rPr>
                <w:rFonts w:ascii="Verdana" w:hAnsi="Verdana"/>
                <w:noProof/>
                <w:sz w:val="20"/>
                <w:szCs w:val="20"/>
              </w:rPr>
              <w:t xml:space="preserve">ondom de speerputen. </w:t>
            </w:r>
          </w:p>
          <w:p w:rsidR="001A3AA4" w:rsidRDefault="001A3AA4" w:rsidP="001A3AA4">
            <w:pPr>
              <w:pStyle w:val="Lijstalinea"/>
              <w:numPr>
                <w:ilvl w:val="0"/>
                <w:numId w:val="6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Emre 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>en Rudy hebben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samen de website bekeken. </w:t>
            </w:r>
            <w:r w:rsidR="00C73C2D">
              <w:rPr>
                <w:rFonts w:ascii="Verdana" w:hAnsi="Verdana"/>
                <w:noProof/>
                <w:sz w:val="20"/>
                <w:szCs w:val="20"/>
              </w:rPr>
              <w:t xml:space="preserve"> Ze willen de mogelijkheid inbouwen dat je gericht op onderwerp kunt zoeken.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1A3AA4" w:rsidRDefault="00C73C2D" w:rsidP="001A3AA4">
            <w:pPr>
              <w:pStyle w:val="Lijstalinea"/>
              <w:numPr>
                <w:ilvl w:val="0"/>
                <w:numId w:val="6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Op </w:t>
            </w:r>
            <w:r w:rsidR="001A3AA4">
              <w:rPr>
                <w:rFonts w:ascii="Verdana" w:hAnsi="Verdana"/>
                <w:noProof/>
                <w:sz w:val="20"/>
                <w:szCs w:val="20"/>
              </w:rPr>
              <w:t>6 maart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overleg met WDW website en mogelijk ook routing tekst voor de Wegwijs. </w:t>
            </w:r>
            <w:r w:rsidR="001A3AA4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:rsidR="001A3AA4" w:rsidRPr="00750A25" w:rsidRDefault="00392F06" w:rsidP="004D656D">
            <w:pPr>
              <w:pStyle w:val="Lijstalinea"/>
              <w:numPr>
                <w:ilvl w:val="0"/>
                <w:numId w:val="6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Katja en Rudy kijken naar wat er op Facebook komt. 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</w:p>
        </w:tc>
      </w:tr>
      <w:tr w:rsidR="008D72E2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8D72E2" w:rsidRPr="00750A25" w:rsidRDefault="00AA079E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 xml:space="preserve">8 </w:t>
            </w:r>
          </w:p>
        </w:tc>
        <w:tc>
          <w:tcPr>
            <w:tcW w:w="10100" w:type="dxa"/>
          </w:tcPr>
          <w:p w:rsidR="00FD6C33" w:rsidRDefault="00750A25" w:rsidP="00FD6C33">
            <w:pPr>
              <w:tabs>
                <w:tab w:val="left" w:pos="1418"/>
              </w:tabs>
              <w:spacing w:after="0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Vermeldenswaard vanuit de aandachtsgebieden</w:t>
            </w:r>
          </w:p>
          <w:p w:rsidR="00CC7B91" w:rsidRPr="00FD6C33" w:rsidRDefault="00CC7B91" w:rsidP="00FD6C33">
            <w:pPr>
              <w:tabs>
                <w:tab w:val="left" w:pos="1418"/>
              </w:tabs>
              <w:spacing w:after="0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8.1</w:t>
            </w:r>
            <w:r w:rsidRPr="004D656D">
              <w:rPr>
                <w:rFonts w:ascii="Verdana" w:hAnsi="Verdana"/>
                <w:b/>
                <w:noProof/>
                <w:sz w:val="20"/>
                <w:szCs w:val="20"/>
              </w:rPr>
              <w:t xml:space="preserve"> Het dagelijks bestuur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 is bij het Odensehuis geweest. Hier komen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vnl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 jonge mensen met dementie. </w:t>
            </w:r>
            <w:r w:rsidRPr="00E60C78">
              <w:rPr>
                <w:rFonts w:ascii="Verdana" w:hAnsi="Verdana"/>
                <w:noProof/>
                <w:sz w:val="20"/>
                <w:szCs w:val="20"/>
              </w:rPr>
              <w:t>Nu nog voor de jong dementere</w:t>
            </w:r>
            <w:r>
              <w:rPr>
                <w:rFonts w:ascii="Verdana" w:hAnsi="Verdana"/>
                <w:noProof/>
                <w:sz w:val="20"/>
                <w:szCs w:val="20"/>
              </w:rPr>
              <w:t>n</w:t>
            </w:r>
            <w:r w:rsidRPr="00E60C78">
              <w:rPr>
                <w:rFonts w:ascii="Verdana" w:hAnsi="Verdana"/>
                <w:noProof/>
                <w:sz w:val="20"/>
                <w:szCs w:val="20"/>
              </w:rPr>
              <w:t>den, wellicht in de toekomst ook voor ouderen.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br/>
              <w:t>Omdat het geen opvang, geen dagbesteding is, hebben ze een susidie probleem. Zij draaien twee jaar op eigen middelen. Vanuit Charitas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en een subsidie van de Gemeente Wijchen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 o.a. Dat zijn geen structurele inkomsten. Zij gaan in de regio bij het pfo-overleg (portefeuillehouders overleg) WMO zaken kijken wat er mogelijk is. Subsidie wellicht vanuit hetgeen dit voor ma</w:t>
            </w:r>
            <w:r>
              <w:rPr>
                <w:rFonts w:ascii="Verdana" w:hAnsi="Verdana"/>
                <w:noProof/>
                <w:sz w:val="20"/>
                <w:szCs w:val="20"/>
              </w:rPr>
              <w:t>n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telzorgers betekent. Aangezien het een regionale functie heeft, maakt het verschil.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sz w:val="20"/>
                <w:szCs w:val="20"/>
              </w:rPr>
              <w:t>Voor oudere dementerenden is er is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 de Waalboog, en Joachim en Anna (Waalzorg). 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De doelgroep is moeilijk te diagnostiseren.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Wordt vaak in 1e instantie gezien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als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een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>depressie</w:t>
            </w:r>
            <w:r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 Er is ook een dementie café</w:t>
            </w:r>
            <w:r>
              <w:rPr>
                <w:rFonts w:ascii="Verdana" w:hAnsi="Verdana"/>
                <w:noProof/>
                <w:sz w:val="20"/>
                <w:szCs w:val="20"/>
              </w:rPr>
              <w:t>, dat is een inloop v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>oor behandelaars, mantelzorgers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</w:rPr>
              <w:lastRenderedPageBreak/>
              <w:t>wijkverpleeglundigen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>, etc.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Ook worden i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nfoavonden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georganiseerd voor bv winkeliers.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br/>
              <w:t>Wij geven als WMO raad aan dat wij het een hele zinvolle optie vinden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en blijven dit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volgen.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Later in het jaar op terugkomen.</w:t>
            </w:r>
          </w:p>
          <w:p w:rsidR="00CC7B91" w:rsidRPr="00750A25" w:rsidRDefault="00CC7B91" w:rsidP="004D656D">
            <w:pPr>
              <w:tabs>
                <w:tab w:val="left" w:pos="1418"/>
              </w:tabs>
              <w:spacing w:after="0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</w:tr>
      <w:tr w:rsidR="008D72E2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8D72E2" w:rsidRPr="00750A25" w:rsidRDefault="008D72E2" w:rsidP="00002E59">
            <w:p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0100" w:type="dxa"/>
          </w:tcPr>
          <w:p w:rsidR="00CC7B91" w:rsidRDefault="00CC7B91" w:rsidP="00CC7B91">
            <w:pPr>
              <w:pStyle w:val="Lijstalinea"/>
              <w:tabs>
                <w:tab w:val="left" w:pos="1418"/>
              </w:tabs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FD6C33" w:rsidRPr="00FD6C33" w:rsidRDefault="00FD6C33" w:rsidP="00FD6C33">
            <w:pPr>
              <w:pStyle w:val="Lijstalinea"/>
              <w:numPr>
                <w:ilvl w:val="1"/>
                <w:numId w:val="13"/>
              </w:num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C7B91">
              <w:rPr>
                <w:rFonts w:ascii="Verdana" w:hAnsi="Verdana"/>
                <w:b/>
                <w:noProof/>
                <w:sz w:val="20"/>
                <w:szCs w:val="20"/>
              </w:rPr>
              <w:t>Notuleren vergaderingen</w:t>
            </w:r>
            <w:r>
              <w:rPr>
                <w:rFonts w:ascii="Verdana" w:hAnsi="Verdana"/>
                <w:noProof/>
                <w:sz w:val="20"/>
                <w:szCs w:val="20"/>
              </w:rPr>
              <w:t>: zie onder 6c in dit verslag</w:t>
            </w:r>
            <w:r w:rsidR="00F56D81" w:rsidRPr="00CC7B91">
              <w:rPr>
                <w:rFonts w:ascii="Verdana" w:hAnsi="Verdana"/>
                <w:b/>
                <w:noProof/>
                <w:sz w:val="20"/>
                <w:szCs w:val="20"/>
              </w:rPr>
              <w:br/>
            </w:r>
          </w:p>
          <w:p w:rsidR="001A3AA4" w:rsidRPr="00FD6C33" w:rsidRDefault="000C1046" w:rsidP="00FD6C33">
            <w:pPr>
              <w:pStyle w:val="Lijstalinea"/>
              <w:numPr>
                <w:ilvl w:val="1"/>
                <w:numId w:val="13"/>
              </w:num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C7B91">
              <w:rPr>
                <w:rFonts w:ascii="Verdana" w:hAnsi="Verdana"/>
                <w:b/>
                <w:noProof/>
                <w:sz w:val="20"/>
                <w:szCs w:val="20"/>
              </w:rPr>
              <w:t>Senioren,</w:t>
            </w:r>
            <w:r w:rsidR="00E91C90" w:rsidRPr="00CC7B91">
              <w:rPr>
                <w:rFonts w:ascii="Verdana" w:hAnsi="Verdana"/>
                <w:b/>
                <w:noProof/>
                <w:sz w:val="20"/>
                <w:szCs w:val="20"/>
              </w:rPr>
              <w:t xml:space="preserve"> ouderenccentrum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: op uitnodiging van Lies Beekmans heeft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>Katja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 (gistermiddag) de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ruimte in 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het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>oude gemeentekantoor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 (kleine gebouw) bekeken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br/>
              <w:t xml:space="preserve">De </w:t>
            </w:r>
            <w:r w:rsidR="00E91C90" w:rsidRPr="00392F06">
              <w:rPr>
                <w:rFonts w:ascii="Verdana" w:hAnsi="Verdana"/>
                <w:noProof/>
                <w:sz w:val="20"/>
                <w:szCs w:val="20"/>
              </w:rPr>
              <w:t>WMO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>, de</w:t>
            </w:r>
            <w:r w:rsidR="00E91C90" w:rsidRPr="00392F06">
              <w:rPr>
                <w:rFonts w:ascii="Verdana" w:hAnsi="Verdana"/>
                <w:noProof/>
                <w:sz w:val="20"/>
                <w:szCs w:val="20"/>
              </w:rPr>
              <w:t xml:space="preserve"> seniorenvereniging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>, iemand van de Kunstkring,</w:t>
            </w:r>
            <w:r w:rsidR="00E91C90" w:rsidRPr="00392F06">
              <w:rPr>
                <w:rFonts w:ascii="Verdana" w:hAnsi="Verdana"/>
                <w:noProof/>
                <w:sz w:val="20"/>
                <w:szCs w:val="20"/>
              </w:rPr>
              <w:t xml:space="preserve"> Meer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>V</w:t>
            </w:r>
            <w:r w:rsidR="00E91C90" w:rsidRPr="00392F06">
              <w:rPr>
                <w:rFonts w:ascii="Verdana" w:hAnsi="Verdana"/>
                <w:noProof/>
                <w:sz w:val="20"/>
                <w:szCs w:val="20"/>
              </w:rPr>
              <w:t>oor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>M</w:t>
            </w:r>
            <w:r w:rsidR="00E91C90" w:rsidRPr="00392F06">
              <w:rPr>
                <w:rFonts w:ascii="Verdana" w:hAnsi="Verdana"/>
                <w:noProof/>
                <w:sz w:val="20"/>
                <w:szCs w:val="20"/>
              </w:rPr>
              <w:t>ekaar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 w:rsidR="00E91C90" w:rsidRPr="00392F06">
              <w:rPr>
                <w:rFonts w:ascii="Verdana" w:hAnsi="Verdana"/>
                <w:noProof/>
                <w:sz w:val="20"/>
                <w:szCs w:val="20"/>
              </w:rPr>
              <w:t xml:space="preserve"> waren er om de ruimte te bekijken.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 Ook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 iemand die startup voor zzpers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 probeert op te zetten. 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>Ruud Schouten gaat mensen die zich toen hebben opgegeven vragen of ze nog interesse hebben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 en zo proberen de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>kwartiermakersgroep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>op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 te </w:t>
            </w:r>
            <w:r w:rsidRPr="00392F06">
              <w:rPr>
                <w:rFonts w:ascii="Verdana" w:hAnsi="Verdana"/>
                <w:noProof/>
                <w:sz w:val="20"/>
                <w:szCs w:val="20"/>
              </w:rPr>
              <w:t xml:space="preserve">starten. 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br/>
              <w:t xml:space="preserve">Vragen: </w:t>
            </w:r>
            <w:r w:rsidR="00E91C90" w:rsidRPr="00392F06">
              <w:rPr>
                <w:rFonts w:ascii="Verdana" w:hAnsi="Verdana"/>
                <w:noProof/>
                <w:sz w:val="20"/>
                <w:szCs w:val="20"/>
              </w:rPr>
              <w:t>Waarom seniorenberaad niet uitgenodigd</w:t>
            </w:r>
            <w:r w:rsidR="00E91C90">
              <w:rPr>
                <w:rFonts w:ascii="Verdana" w:hAnsi="Verdana"/>
                <w:noProof/>
                <w:sz w:val="20"/>
                <w:szCs w:val="20"/>
              </w:rPr>
              <w:t xml:space="preserve">? </w:t>
            </w:r>
            <w:r w:rsidR="00F56D81">
              <w:rPr>
                <w:rFonts w:ascii="Verdana" w:hAnsi="Verdana"/>
                <w:noProof/>
                <w:sz w:val="20"/>
                <w:szCs w:val="20"/>
              </w:rPr>
              <w:t>Is</w:t>
            </w:r>
            <w:r w:rsidR="00F56D81" w:rsidRPr="00392F06">
              <w:rPr>
                <w:rFonts w:ascii="Verdana" w:hAnsi="Verdana"/>
                <w:noProof/>
                <w:sz w:val="20"/>
                <w:szCs w:val="20"/>
              </w:rPr>
              <w:t xml:space="preserve"> er budget beschikbaar?</w:t>
            </w:r>
            <w:r w:rsidR="00F56D81">
              <w:rPr>
                <w:rFonts w:ascii="Verdana" w:hAnsi="Verdana"/>
                <w:noProof/>
                <w:sz w:val="20"/>
                <w:szCs w:val="20"/>
              </w:rPr>
              <w:t xml:space="preserve"> Nagaan wat er destijds was toegezegd, als soort starsubsidie. </w:t>
            </w:r>
            <w:r w:rsidR="00F56D81">
              <w:rPr>
                <w:rFonts w:ascii="Verdana" w:hAnsi="Verdana"/>
                <w:noProof/>
                <w:sz w:val="20"/>
                <w:szCs w:val="20"/>
              </w:rPr>
              <w:br/>
            </w:r>
            <w:r w:rsidR="00E63A14" w:rsidRPr="00E91C90">
              <w:rPr>
                <w:rFonts w:ascii="Verdana" w:hAnsi="Verdana"/>
                <w:noProof/>
                <w:sz w:val="20"/>
                <w:szCs w:val="20"/>
              </w:rPr>
              <w:t>Meer</w:t>
            </w:r>
            <w:r w:rsidR="00F56D81">
              <w:rPr>
                <w:rFonts w:ascii="Verdana" w:hAnsi="Verdana"/>
                <w:noProof/>
                <w:sz w:val="20"/>
                <w:szCs w:val="20"/>
              </w:rPr>
              <w:t>V</w:t>
            </w:r>
            <w:r w:rsidR="00E63A14" w:rsidRPr="00E91C90">
              <w:rPr>
                <w:rFonts w:ascii="Verdana" w:hAnsi="Verdana"/>
                <w:noProof/>
                <w:sz w:val="20"/>
                <w:szCs w:val="20"/>
              </w:rPr>
              <w:t>oor</w:t>
            </w:r>
            <w:r w:rsidR="00F56D81">
              <w:rPr>
                <w:rFonts w:ascii="Verdana" w:hAnsi="Verdana"/>
                <w:noProof/>
                <w:sz w:val="20"/>
                <w:szCs w:val="20"/>
              </w:rPr>
              <w:t>M</w:t>
            </w:r>
            <w:r w:rsidR="00E63A14" w:rsidRPr="00E91C90">
              <w:rPr>
                <w:rFonts w:ascii="Verdana" w:hAnsi="Verdana"/>
                <w:noProof/>
                <w:sz w:val="20"/>
                <w:szCs w:val="20"/>
              </w:rPr>
              <w:t xml:space="preserve">ekaar gaat </w:t>
            </w:r>
            <w:r w:rsidR="00F56D81">
              <w:rPr>
                <w:rFonts w:ascii="Verdana" w:hAnsi="Verdana"/>
                <w:noProof/>
                <w:sz w:val="20"/>
                <w:szCs w:val="20"/>
              </w:rPr>
              <w:t>dit traject</w:t>
            </w:r>
            <w:r w:rsidR="00E63A14" w:rsidRPr="00E91C90">
              <w:rPr>
                <w:rFonts w:ascii="Verdana" w:hAnsi="Verdana"/>
                <w:noProof/>
                <w:sz w:val="20"/>
                <w:szCs w:val="20"/>
              </w:rPr>
              <w:t xml:space="preserve"> begeleiden. </w:t>
            </w:r>
            <w:r w:rsidR="00E63A14" w:rsidRPr="00E91C90">
              <w:rPr>
                <w:rFonts w:ascii="Verdana" w:hAnsi="Verdana"/>
                <w:noProof/>
                <w:sz w:val="20"/>
                <w:szCs w:val="20"/>
              </w:rPr>
              <w:br/>
              <w:t xml:space="preserve">Positief dat deze stap gezet is. </w:t>
            </w:r>
            <w:r w:rsidR="00F56D8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E63A14" w:rsidRPr="00E91C90">
              <w:rPr>
                <w:rFonts w:ascii="Verdana" w:hAnsi="Verdana"/>
                <w:noProof/>
                <w:sz w:val="20"/>
                <w:szCs w:val="20"/>
              </w:rPr>
              <w:br/>
            </w:r>
          </w:p>
          <w:p w:rsidR="00FD6C33" w:rsidRDefault="00FD6C33" w:rsidP="00FD6C33">
            <w:pPr>
              <w:pStyle w:val="Lijstalinea"/>
              <w:numPr>
                <w:ilvl w:val="1"/>
                <w:numId w:val="13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CC7B91">
              <w:rPr>
                <w:rFonts w:ascii="Verdana" w:hAnsi="Verdana"/>
                <w:b/>
                <w:noProof/>
                <w:sz w:val="20"/>
                <w:szCs w:val="20"/>
              </w:rPr>
              <w:t>Kascontrole</w:t>
            </w:r>
            <w:r>
              <w:rPr>
                <w:rFonts w:ascii="Verdana" w:hAnsi="Verdana"/>
                <w:noProof/>
                <w:sz w:val="20"/>
                <w:szCs w:val="20"/>
              </w:rPr>
              <w:t>. Katja en Rusy doen verslag van hun bevindigenDe complimenten aan</w:t>
            </w:r>
          </w:p>
          <w:p w:rsidR="00FD6C33" w:rsidRDefault="00FD6C33" w:rsidP="00FD6C33">
            <w:pPr>
              <w:pStyle w:val="Lijstalinea"/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Gerard voor de nauwgezetheid waarmee hij de zaken op orde heeft.  </w:t>
            </w:r>
          </w:p>
          <w:p w:rsidR="00FD6C33" w:rsidRDefault="00FD6C33" w:rsidP="00FD6C33">
            <w:pPr>
              <w:pStyle w:val="Lijstalinea"/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Hem wordt decharge verleend</w:t>
            </w:r>
          </w:p>
          <w:p w:rsidR="00FD6C33" w:rsidRPr="00FD6C33" w:rsidRDefault="00FD6C33" w:rsidP="00FD6C33">
            <w:pPr>
              <w:pStyle w:val="Lijstalinea"/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D6C33" w:rsidRDefault="00FD6C33" w:rsidP="00FD6C33">
            <w:pPr>
              <w:pStyle w:val="Lijstalinea"/>
              <w:numPr>
                <w:ilvl w:val="1"/>
                <w:numId w:val="13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FD6C33">
              <w:rPr>
                <w:rFonts w:ascii="Verdana" w:hAnsi="Verdana"/>
                <w:b/>
                <w:noProof/>
                <w:sz w:val="20"/>
                <w:szCs w:val="20"/>
              </w:rPr>
              <w:t>Vervoer</w:t>
            </w:r>
            <w:r w:rsidRPr="00FD6C33">
              <w:rPr>
                <w:rFonts w:ascii="Verdana" w:hAnsi="Verdana"/>
                <w:noProof/>
                <w:sz w:val="20"/>
                <w:szCs w:val="20"/>
              </w:rPr>
              <w:t>: zie onder punt 4 in dit verslag onder 6.7</w:t>
            </w:r>
          </w:p>
          <w:p w:rsidR="00FD6C33" w:rsidRDefault="00FD6C33" w:rsidP="00FD6C33">
            <w:pPr>
              <w:pStyle w:val="Lijstalinea"/>
              <w:tabs>
                <w:tab w:val="left" w:pos="1418"/>
              </w:tabs>
              <w:ind w:left="1003"/>
              <w:rPr>
                <w:rFonts w:ascii="Verdana" w:hAnsi="Verdana"/>
                <w:noProof/>
                <w:sz w:val="20"/>
                <w:szCs w:val="20"/>
              </w:rPr>
            </w:pPr>
          </w:p>
          <w:p w:rsidR="00AC3CBB" w:rsidRPr="00FD6C33" w:rsidRDefault="00FD6C33" w:rsidP="00FD6C33">
            <w:pPr>
              <w:pStyle w:val="Lijstalinea"/>
              <w:numPr>
                <w:ilvl w:val="1"/>
                <w:numId w:val="13"/>
              </w:num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C7B91">
              <w:rPr>
                <w:rFonts w:ascii="Verdana" w:hAnsi="Verdana"/>
                <w:b/>
                <w:noProof/>
                <w:sz w:val="20"/>
                <w:szCs w:val="20"/>
              </w:rPr>
              <w:t>Overigen:</w:t>
            </w:r>
            <w:r w:rsidRPr="00FD6C33">
              <w:rPr>
                <w:rFonts w:ascii="Verdana" w:hAnsi="Verdana"/>
                <w:noProof/>
                <w:sz w:val="20"/>
                <w:szCs w:val="20"/>
              </w:rPr>
              <w:br/>
            </w:r>
            <w:r w:rsidR="00AC3CBB" w:rsidRPr="00FD6C33">
              <w:rPr>
                <w:rFonts w:ascii="Verdana" w:hAnsi="Verdana"/>
                <w:noProof/>
                <w:sz w:val="20"/>
                <w:szCs w:val="20"/>
              </w:rPr>
              <w:t>*</w:t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AC3CBB" w:rsidRPr="00FD6C33">
              <w:rPr>
                <w:rFonts w:ascii="Verdana" w:hAnsi="Verdana"/>
                <w:noProof/>
                <w:sz w:val="20"/>
                <w:szCs w:val="20"/>
              </w:rPr>
              <w:t>Op 16 april is de ‘ontmoetingsmarkt welzijn en zorg’ in het Noorderlicht van 15.00 –</w:t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br/>
              <w:t xml:space="preserve">   </w:t>
            </w:r>
            <w:r w:rsidR="00AC3CBB" w:rsidRPr="00FD6C33">
              <w:rPr>
                <w:rFonts w:ascii="Verdana" w:hAnsi="Verdana"/>
                <w:noProof/>
                <w:sz w:val="20"/>
                <w:szCs w:val="20"/>
              </w:rPr>
              <w:t xml:space="preserve">19.30 uur.  Als je er heen wilt gaag opgeven. </w:t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br/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br/>
              <w:t xml:space="preserve">* </w:t>
            </w:r>
            <w:r w:rsidR="00AC3CBB" w:rsidRPr="00FD6C33">
              <w:rPr>
                <w:rFonts w:ascii="Verdana" w:hAnsi="Verdana"/>
                <w:noProof/>
                <w:sz w:val="20"/>
                <w:szCs w:val="20"/>
              </w:rPr>
              <w:t xml:space="preserve">De wachtlijsten bij de sociale wijkteams lopen op. Niet alleen door bureaucratie </w:t>
            </w:r>
            <w:r w:rsidR="00E60C78" w:rsidRPr="00FD6C33">
              <w:rPr>
                <w:rFonts w:ascii="Verdana" w:hAnsi="Verdana"/>
                <w:noProof/>
                <w:sz w:val="20"/>
                <w:szCs w:val="20"/>
              </w:rPr>
              <w:t xml:space="preserve">maar </w:t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br/>
              <w:t xml:space="preserve">  </w:t>
            </w:r>
            <w:r w:rsidR="00AC3CBB" w:rsidRPr="00FD6C33">
              <w:rPr>
                <w:rFonts w:ascii="Verdana" w:hAnsi="Verdana"/>
                <w:noProof/>
                <w:sz w:val="20"/>
                <w:szCs w:val="20"/>
              </w:rPr>
              <w:t xml:space="preserve"> zeker ook doordat per 1 januari het  “abbonnementstarief’  is ingegaan. Zoals al </w:t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br/>
              <w:t xml:space="preserve">   </w:t>
            </w:r>
            <w:r w:rsidR="00AC3CBB" w:rsidRPr="00FD6C33">
              <w:rPr>
                <w:rFonts w:ascii="Verdana" w:hAnsi="Verdana"/>
                <w:noProof/>
                <w:sz w:val="20"/>
                <w:szCs w:val="20"/>
              </w:rPr>
              <w:t>verwacht werd komen er veel meer aanmeldingen. Er wordt hard aan gewerkt</w:t>
            </w:r>
            <w:r w:rsidR="00E60C78" w:rsidRPr="00FD6C33">
              <w:rPr>
                <w:rFonts w:ascii="Verdana" w:hAnsi="Verdana"/>
                <w:noProof/>
                <w:sz w:val="20"/>
                <w:szCs w:val="20"/>
              </w:rPr>
              <w:t xml:space="preserve">, </w:t>
            </w:r>
            <w:r w:rsidR="00AC3CBB" w:rsidRPr="00FD6C33">
              <w:rPr>
                <w:rFonts w:ascii="Verdana" w:hAnsi="Verdana"/>
                <w:noProof/>
                <w:sz w:val="20"/>
                <w:szCs w:val="20"/>
              </w:rPr>
              <w:t xml:space="preserve">men </w:t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br/>
              <w:t xml:space="preserve">   </w:t>
            </w:r>
            <w:r w:rsidR="00AC3CBB" w:rsidRPr="00FD6C33">
              <w:rPr>
                <w:rFonts w:ascii="Verdana" w:hAnsi="Verdana"/>
                <w:noProof/>
                <w:sz w:val="20"/>
                <w:szCs w:val="20"/>
              </w:rPr>
              <w:t xml:space="preserve">is nu de achterstand aan het inlopen. </w:t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br/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br/>
              <w:t xml:space="preserve">* </w:t>
            </w:r>
            <w:r w:rsidR="00214270" w:rsidRPr="00FD6C33">
              <w:rPr>
                <w:rFonts w:ascii="Verdana" w:hAnsi="Verdana"/>
                <w:noProof/>
                <w:sz w:val="20"/>
                <w:szCs w:val="20"/>
              </w:rPr>
              <w:t xml:space="preserve">De rechtswinkel is verplaats naar het Noorderlicht in noord. </w:t>
            </w:r>
            <w:r w:rsidR="007E625E" w:rsidRPr="00FD6C33">
              <w:rPr>
                <w:rFonts w:ascii="Verdana" w:hAnsi="Verdana"/>
                <w:noProof/>
                <w:sz w:val="20"/>
                <w:szCs w:val="20"/>
              </w:rPr>
              <w:br/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t xml:space="preserve">   </w:t>
            </w:r>
            <w:r w:rsidR="00214270" w:rsidRPr="00FD6C33">
              <w:rPr>
                <w:rFonts w:ascii="Verdana" w:hAnsi="Verdana"/>
                <w:noProof/>
                <w:sz w:val="20"/>
                <w:szCs w:val="20"/>
              </w:rPr>
              <w:t xml:space="preserve">Manager Marielle Heuvelmans. </w:t>
            </w:r>
            <w:r w:rsidR="007E625E" w:rsidRPr="00FD6C33">
              <w:rPr>
                <w:rFonts w:ascii="Verdana" w:hAnsi="Verdana"/>
                <w:noProof/>
                <w:sz w:val="20"/>
                <w:szCs w:val="20"/>
              </w:rPr>
              <w:br/>
            </w:r>
            <w:r w:rsidR="004046CC" w:rsidRPr="00FD6C33">
              <w:rPr>
                <w:rFonts w:ascii="Verdana" w:hAnsi="Verdana"/>
                <w:noProof/>
                <w:sz w:val="20"/>
                <w:szCs w:val="20"/>
              </w:rPr>
              <w:t xml:space="preserve">   </w:t>
            </w:r>
            <w:r w:rsidR="007E625E" w:rsidRPr="00FD6C33">
              <w:rPr>
                <w:rFonts w:ascii="Verdana" w:hAnsi="Verdana"/>
                <w:noProof/>
                <w:sz w:val="20"/>
                <w:szCs w:val="20"/>
              </w:rPr>
              <w:t xml:space="preserve">Manager bedrijfsvoering Jean Paul Bakker. </w:t>
            </w:r>
            <w:r w:rsidR="00214270" w:rsidRPr="00FD6C33">
              <w:rPr>
                <w:rFonts w:ascii="Verdana" w:hAnsi="Verdana"/>
                <w:noProof/>
                <w:sz w:val="20"/>
                <w:szCs w:val="20"/>
              </w:rPr>
              <w:br/>
            </w:r>
          </w:p>
        </w:tc>
      </w:tr>
      <w:tr w:rsidR="00750A25" w:rsidRPr="00750A25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750A25" w:rsidRPr="00750A25" w:rsidRDefault="00750A25" w:rsidP="00002E59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0100" w:type="dxa"/>
          </w:tcPr>
          <w:p w:rsidR="00750A25" w:rsidRPr="00750A25" w:rsidRDefault="00750A25" w:rsidP="00827F56">
            <w:pPr>
              <w:tabs>
                <w:tab w:val="left" w:pos="1418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50A25">
              <w:rPr>
                <w:rFonts w:ascii="Verdana" w:hAnsi="Verdana"/>
                <w:b/>
                <w:noProof/>
                <w:sz w:val="20"/>
                <w:szCs w:val="20"/>
              </w:rPr>
              <w:t xml:space="preserve">Rondvraag en sluiting </w:t>
            </w:r>
          </w:p>
        </w:tc>
      </w:tr>
      <w:tr w:rsidR="00750A25" w:rsidRPr="002833B1" w:rsidTr="00CA19FC">
        <w:trPr>
          <w:gridAfter w:val="1"/>
          <w:wAfter w:w="817" w:type="dxa"/>
        </w:trPr>
        <w:tc>
          <w:tcPr>
            <w:tcW w:w="283" w:type="dxa"/>
            <w:gridSpan w:val="2"/>
          </w:tcPr>
          <w:p w:rsidR="00750A25" w:rsidRDefault="00750A25" w:rsidP="00002E59">
            <w:p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0100" w:type="dxa"/>
          </w:tcPr>
          <w:p w:rsidR="00750A25" w:rsidRPr="007E625E" w:rsidRDefault="00501BC1" w:rsidP="007E625E">
            <w:pPr>
              <w:pStyle w:val="Lijstalinea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>Jaarverslag moet gemaakt worden</w:t>
            </w:r>
            <w:r w:rsidR="007E625E">
              <w:rPr>
                <w:rFonts w:ascii="Verdana" w:hAnsi="Verdana"/>
                <w:noProof/>
                <w:sz w:val="20"/>
                <w:szCs w:val="20"/>
              </w:rPr>
              <w:t xml:space="preserve">: 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>Henk</w:t>
            </w:r>
            <w:r w:rsidR="007E625E">
              <w:rPr>
                <w:rFonts w:ascii="Verdana" w:hAnsi="Verdana"/>
                <w:noProof/>
                <w:sz w:val="20"/>
                <w:szCs w:val="20"/>
              </w:rPr>
              <w:t>.</w:t>
            </w:r>
          </w:p>
          <w:p w:rsidR="00501BC1" w:rsidRPr="007E625E" w:rsidRDefault="00501BC1" w:rsidP="007E625E">
            <w:pPr>
              <w:pStyle w:val="Lijstalinea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>Financi</w:t>
            </w:r>
            <w:r w:rsidR="007E625E">
              <w:rPr>
                <w:rFonts w:ascii="Verdana" w:hAnsi="Verdana"/>
                <w:noProof/>
                <w:sz w:val="20"/>
                <w:szCs w:val="20"/>
              </w:rPr>
              <w:t>eel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 verslag naar</w:t>
            </w:r>
            <w:r w:rsidR="007E625E">
              <w:rPr>
                <w:rFonts w:ascii="Verdana" w:hAnsi="Verdana"/>
                <w:noProof/>
                <w:sz w:val="20"/>
                <w:szCs w:val="20"/>
              </w:rPr>
              <w:t xml:space="preserve"> de gemeente: 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 Gerard. </w:t>
            </w:r>
          </w:p>
          <w:p w:rsidR="00501BC1" w:rsidRPr="007E625E" w:rsidRDefault="00501BC1" w:rsidP="00563878">
            <w:pPr>
              <w:pStyle w:val="Lijstalinea"/>
              <w:numPr>
                <w:ilvl w:val="0"/>
                <w:numId w:val="11"/>
              </w:numPr>
              <w:tabs>
                <w:tab w:val="left" w:pos="1418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Tweet van de week: seniorencentrum </w:t>
            </w:r>
            <w:r w:rsidR="007E625E">
              <w:rPr>
                <w:rFonts w:ascii="Verdana" w:hAnsi="Verdana"/>
                <w:noProof/>
                <w:sz w:val="20"/>
                <w:szCs w:val="20"/>
              </w:rPr>
              <w:t xml:space="preserve">(eindelijk!) 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en </w:t>
            </w:r>
            <w:r w:rsidR="007E625E">
              <w:rPr>
                <w:rFonts w:ascii="Verdana" w:hAnsi="Verdana"/>
                <w:noProof/>
                <w:sz w:val="20"/>
                <w:szCs w:val="20"/>
              </w:rPr>
              <w:t>I</w:t>
            </w:r>
            <w:r w:rsidRPr="007E625E">
              <w:rPr>
                <w:rFonts w:ascii="Verdana" w:hAnsi="Verdana"/>
                <w:noProof/>
                <w:sz w:val="20"/>
                <w:szCs w:val="20"/>
              </w:rPr>
              <w:t xml:space="preserve">edereen doetmee. </w:t>
            </w:r>
            <w:r w:rsidR="007E625E">
              <w:rPr>
                <w:rFonts w:ascii="Verdana" w:hAnsi="Verdana"/>
                <w:noProof/>
                <w:sz w:val="20"/>
                <w:szCs w:val="20"/>
              </w:rPr>
              <w:br/>
            </w:r>
            <w:r w:rsidR="007E625E" w:rsidRPr="007E625E">
              <w:rPr>
                <w:rFonts w:ascii="Verdana" w:hAnsi="Verdana"/>
                <w:noProof/>
                <w:sz w:val="20"/>
                <w:szCs w:val="20"/>
              </w:rPr>
              <w:t>En bv Kent u het coalitie akkoord nog/al/wel?</w:t>
            </w:r>
          </w:p>
        </w:tc>
      </w:tr>
      <w:tr w:rsidR="00A21DB4" w:rsidTr="00CC4A85">
        <w:trPr>
          <w:gridBefore w:val="1"/>
          <w:wBefore w:w="250" w:type="dxa"/>
        </w:trPr>
        <w:tc>
          <w:tcPr>
            <w:tcW w:w="10950" w:type="dxa"/>
            <w:gridSpan w:val="3"/>
          </w:tcPr>
          <w:p w:rsidR="00A21DB4" w:rsidRDefault="00A21DB4" w:rsidP="00563878">
            <w:pPr>
              <w:spacing w:line="259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FD6C33" w:rsidRDefault="00FD6C33" w:rsidP="00563878">
            <w:pPr>
              <w:spacing w:line="259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FD6C33" w:rsidRDefault="00FD6C33" w:rsidP="00563878">
            <w:pPr>
              <w:spacing w:line="259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FD6C33" w:rsidRDefault="00FD6C33" w:rsidP="00563878">
            <w:pPr>
              <w:spacing w:line="259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FD6C33" w:rsidRDefault="00FD6C33" w:rsidP="00563878">
            <w:pPr>
              <w:spacing w:line="259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132C30" w:rsidTr="00CC4A85">
        <w:trPr>
          <w:gridBefore w:val="1"/>
          <w:wBefore w:w="250" w:type="dxa"/>
        </w:trPr>
        <w:tc>
          <w:tcPr>
            <w:tcW w:w="10950" w:type="dxa"/>
            <w:gridSpan w:val="3"/>
          </w:tcPr>
          <w:p w:rsidR="00132C30" w:rsidRPr="00AD2673" w:rsidRDefault="00132C30" w:rsidP="00563878">
            <w:pPr>
              <w:spacing w:line="259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Actielijst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r w:rsidR="00C94D8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13 </w:t>
            </w:r>
            <w:proofErr w:type="spellStart"/>
            <w:r w:rsidR="00C94D8F">
              <w:rPr>
                <w:rFonts w:ascii="Verdana" w:eastAsia="Verdana" w:hAnsi="Verdana" w:cs="Verdana"/>
                <w:b/>
                <w:sz w:val="24"/>
                <w:szCs w:val="24"/>
              </w:rPr>
              <w:t>febr</w:t>
            </w:r>
            <w:proofErr w:type="spellEnd"/>
            <w:r w:rsidR="00C94D8F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="00D132C0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2019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tbl>
            <w:tblPr>
              <w:tblW w:w="9214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1559"/>
              <w:gridCol w:w="4049"/>
              <w:gridCol w:w="1162"/>
              <w:gridCol w:w="1956"/>
            </w:tblGrid>
            <w:tr w:rsidR="00132C30" w:rsidRPr="004C1F68" w:rsidTr="00CD799E">
              <w:trPr>
                <w:trHeight w:val="1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C30" w:rsidRPr="004C1F68" w:rsidRDefault="00132C30" w:rsidP="00563878">
                  <w:pPr>
                    <w:spacing w:line="240" w:lineRule="auto"/>
                    <w:ind w:left="360"/>
                    <w:rPr>
                      <w:rFonts w:ascii="Verdana" w:eastAsia="Calibri" w:hAnsi="Verdana" w:cs="Calibri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C30" w:rsidRPr="004C1F68" w:rsidRDefault="00132C30" w:rsidP="00563878">
                  <w:pPr>
                    <w:spacing w:line="240" w:lineRule="auto"/>
                    <w:ind w:left="137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  <w:lang w:eastAsia="en-US"/>
                    </w:rPr>
                  </w:pPr>
                  <w:r w:rsidRPr="004C1F68">
                    <w:rPr>
                      <w:rFonts w:ascii="Verdana" w:eastAsia="Verdana" w:hAnsi="Verdana" w:cs="Verdana"/>
                      <w:i/>
                      <w:sz w:val="18"/>
                      <w:szCs w:val="18"/>
                      <w:lang w:eastAsia="en-US"/>
                    </w:rPr>
                    <w:t>Wanneer afgesproken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C30" w:rsidRPr="004C1F68" w:rsidRDefault="00132C30" w:rsidP="00563878">
                  <w:pPr>
                    <w:spacing w:line="240" w:lineRule="auto"/>
                    <w:ind w:left="360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en-US"/>
                    </w:rPr>
                  </w:pPr>
                  <w:r w:rsidRPr="004C1F68">
                    <w:rPr>
                      <w:rFonts w:ascii="Verdana" w:eastAsia="Verdana" w:hAnsi="Verdana" w:cs="Verdana"/>
                      <w:i/>
                      <w:sz w:val="20"/>
                      <w:szCs w:val="20"/>
                      <w:lang w:eastAsia="en-US"/>
                    </w:rPr>
                    <w:t>Wat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C30" w:rsidRPr="004C1F68" w:rsidRDefault="00132C30" w:rsidP="00563878">
                  <w:pPr>
                    <w:spacing w:line="240" w:lineRule="auto"/>
                    <w:ind w:left="360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en-US"/>
                    </w:rPr>
                  </w:pPr>
                  <w:r w:rsidRPr="004C1F68">
                    <w:rPr>
                      <w:rFonts w:ascii="Verdana" w:eastAsia="Verdana" w:hAnsi="Verdana" w:cs="Verdana"/>
                      <w:i/>
                      <w:sz w:val="20"/>
                      <w:szCs w:val="20"/>
                      <w:lang w:eastAsia="en-US"/>
                    </w:rPr>
                    <w:t>Wie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C30" w:rsidRPr="004C1F68" w:rsidRDefault="00132C30" w:rsidP="00563878">
                  <w:pPr>
                    <w:spacing w:line="240" w:lineRule="auto"/>
                    <w:ind w:left="175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en-US"/>
                    </w:rPr>
                  </w:pPr>
                  <w:r w:rsidRPr="004C1F68">
                    <w:rPr>
                      <w:rFonts w:ascii="Verdana" w:eastAsia="Verdana" w:hAnsi="Verdana" w:cs="Verdana"/>
                      <w:i/>
                      <w:sz w:val="20"/>
                      <w:szCs w:val="20"/>
                      <w:lang w:eastAsia="en-US"/>
                    </w:rPr>
                    <w:t>opmerkingen</w:t>
                  </w:r>
                </w:p>
              </w:tc>
            </w:tr>
          </w:tbl>
          <w:p w:rsidR="00132C30" w:rsidRDefault="00132C30" w:rsidP="00563878">
            <w:pPr>
              <w:tabs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32C30" w:rsidRPr="00CD799E" w:rsidTr="00CC4A85">
        <w:trPr>
          <w:gridBefore w:val="1"/>
          <w:wBefore w:w="250" w:type="dxa"/>
        </w:trPr>
        <w:tc>
          <w:tcPr>
            <w:tcW w:w="10950" w:type="dxa"/>
            <w:gridSpan w:val="3"/>
          </w:tcPr>
          <w:tbl>
            <w:tblPr>
              <w:tblW w:w="9214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338"/>
              <w:gridCol w:w="4049"/>
              <w:gridCol w:w="1196"/>
              <w:gridCol w:w="1922"/>
            </w:tblGrid>
            <w:tr w:rsidR="00132C30" w:rsidRPr="00CD799E" w:rsidTr="00C63BB1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C30" w:rsidRPr="00CD799E" w:rsidRDefault="00132C30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 w:rsidRPr="00CD799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35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C30" w:rsidRPr="00CD799E" w:rsidRDefault="00132C30" w:rsidP="00FD6C33">
                  <w:pPr>
                    <w:spacing w:after="0" w:line="240" w:lineRule="auto"/>
                    <w:ind w:left="137"/>
                    <w:jc w:val="center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 w:rsidRPr="00CD799E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14-11-18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C30" w:rsidRPr="00CD799E" w:rsidRDefault="00132C30" w:rsidP="00CD799E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CD799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Rondom Wijchen: </w:t>
                  </w:r>
                  <w:r w:rsidR="00CD799E" w:rsidRPr="00CD799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uitnodigen bestuur delegatie</w:t>
                  </w:r>
                  <w:r w:rsidR="00CD799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D799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kennismaking.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C30" w:rsidRPr="00CD799E" w:rsidRDefault="00132C30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 w:rsidRPr="00CD799E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 xml:space="preserve">Henk 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2C30" w:rsidRPr="00CD799E" w:rsidRDefault="00132C30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D799E" w:rsidRPr="00CD799E" w:rsidTr="00CD799E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D17174" w:rsidP="00FD6C33">
                  <w:pPr>
                    <w:spacing w:after="0" w:line="240" w:lineRule="auto"/>
                    <w:ind w:left="137"/>
                    <w:jc w:val="center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13-2-19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Default="00D17174" w:rsidP="00D17174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Doelgroepen vervoer: </w:t>
                  </w:r>
                  <w:r w:rsidRPr="00D17174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Theo gaat na wie het aanspreekpunt is voor de </w:t>
                  </w:r>
                  <w:proofErr w:type="spellStart"/>
                  <w:r w:rsidRPr="00D17174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lbh</w:t>
                  </w:r>
                  <w:proofErr w:type="spellEnd"/>
                  <w:r w:rsidRPr="00D17174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-groepen.</w:t>
                  </w:r>
                  <w:r w:rsidR="00A21DB4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 En komt met data. </w:t>
                  </w:r>
                </w:p>
                <w:p w:rsidR="00C33544" w:rsidRDefault="00C33544" w:rsidP="00D17174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Hans reageer</w:t>
                  </w:r>
                  <w:r w:rsidR="00FE0C6B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t naar de organisatie van de in</w:t>
                  </w:r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fo bijeenkomst van 12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febr</w:t>
                  </w:r>
                  <w:proofErr w:type="spellEnd"/>
                </w:p>
                <w:p w:rsidR="00C73C2D" w:rsidRPr="00CD799E" w:rsidRDefault="00C73C2D" w:rsidP="00D17174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Default="00A21DB4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Theo</w:t>
                  </w:r>
                </w:p>
                <w:p w:rsidR="00C33544" w:rsidRDefault="00C33544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  <w:p w:rsidR="00C33544" w:rsidRDefault="00C33544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  <w:p w:rsidR="00C33544" w:rsidRPr="00CD799E" w:rsidRDefault="00C33544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Hans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CD799E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D799E" w:rsidRPr="00CD799E" w:rsidTr="00CD799E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8926CC" w:rsidP="00FD6C33">
                  <w:pPr>
                    <w:spacing w:after="0" w:line="240" w:lineRule="auto"/>
                    <w:ind w:left="137"/>
                    <w:jc w:val="center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 w:rsidRPr="008926CC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13-2-19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C73C2D" w:rsidP="00C73C2D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Rudy overleg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mbt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 website </w:t>
                  </w:r>
                  <w:r w:rsidRPr="00C73C2D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op 6 maart. Theo probeert een afspraak te maken met Johan </w:t>
                  </w:r>
                  <w:proofErr w:type="spellStart"/>
                  <w:r w:rsidRPr="00C73C2D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Florussen</w:t>
                  </w:r>
                  <w:proofErr w:type="spellEnd"/>
                  <w:r w:rsidRPr="00C73C2D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 op dezelfde dag.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21DB4" w:rsidRDefault="00A21DB4" w:rsidP="00A21DB4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Theo</w:t>
                  </w:r>
                </w:p>
                <w:p w:rsidR="00CD799E" w:rsidRPr="00CD799E" w:rsidRDefault="00A21DB4" w:rsidP="00A21DB4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Rudy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CD799E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D799E" w:rsidRPr="00CD799E" w:rsidTr="00CD799E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8926CC" w:rsidP="00FD6C33">
                  <w:pPr>
                    <w:spacing w:after="0" w:line="240" w:lineRule="auto"/>
                    <w:ind w:left="137"/>
                    <w:jc w:val="center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 w:rsidRPr="008926CC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13-2-19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6C33" w:rsidRDefault="00A21DB4" w:rsidP="00FD6C33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</w:rPr>
                  </w:pPr>
                  <w:r w:rsidRPr="008926CC">
                    <w:rPr>
                      <w:rFonts w:ascii="Verdana" w:hAnsi="Verdana"/>
                      <w:sz w:val="20"/>
                      <w:szCs w:val="20"/>
                    </w:rPr>
                    <w:t>Onderhoud plannen met</w:t>
                  </w:r>
                </w:p>
                <w:p w:rsidR="00CD799E" w:rsidRPr="008926CC" w:rsidRDefault="008926CC" w:rsidP="00FD6C33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</w:t>
                  </w:r>
                  <w:r w:rsidR="00A21DB4" w:rsidRPr="008926CC">
                    <w:rPr>
                      <w:rFonts w:ascii="Verdana" w:hAnsi="Verdana"/>
                      <w:sz w:val="20"/>
                      <w:szCs w:val="20"/>
                    </w:rPr>
                    <w:t>eer</w:t>
                  </w:r>
                  <w:r w:rsidR="00FD6C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21DB4" w:rsidRPr="008926CC">
                    <w:rPr>
                      <w:rFonts w:ascii="Verdana" w:hAnsi="Verdana"/>
                      <w:sz w:val="20"/>
                      <w:szCs w:val="20"/>
                    </w:rPr>
                    <w:t>voor</w:t>
                  </w:r>
                  <w:r w:rsidR="00FD6C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M</w:t>
                  </w:r>
                  <w:r w:rsidR="00A21DB4" w:rsidRPr="008926CC">
                    <w:rPr>
                      <w:rFonts w:ascii="Verdana" w:hAnsi="Verdana"/>
                      <w:sz w:val="20"/>
                      <w:szCs w:val="20"/>
                    </w:rPr>
                    <w:t>ekaar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8926CC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DB?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CD799E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D799E" w:rsidRPr="00CD799E" w:rsidTr="00CD799E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8926CC" w:rsidP="00FD6C33">
                  <w:pPr>
                    <w:spacing w:after="0" w:line="240" w:lineRule="auto"/>
                    <w:ind w:left="137"/>
                    <w:jc w:val="center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 w:rsidRPr="008926CC"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13-2-19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8926CC" w:rsidP="00AA3B5B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Wynand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Rommens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 uitnodigen voor maand mei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8926CC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 xml:space="preserve">Henk 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799E" w:rsidRPr="00CD799E" w:rsidRDefault="00CD799E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926CC" w:rsidRPr="00CD799E" w:rsidTr="008926CC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Default="008926CC" w:rsidP="00FD6C33">
                  <w:pPr>
                    <w:jc w:val="center"/>
                  </w:pPr>
                  <w:r w:rsidRPr="00FB373D">
                    <w:t>13-2-19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Inclusie: </w:t>
                  </w:r>
                  <w:r w:rsidRPr="008926CC">
                    <w:rPr>
                      <w:rFonts w:ascii="Verdana" w:hAnsi="Verdana"/>
                      <w:sz w:val="20"/>
                      <w:szCs w:val="20"/>
                    </w:rPr>
                    <w:t>Dinsdag 26 februari in het kasteel om 19.30 uur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 xml:space="preserve">Allen 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926CC" w:rsidRPr="00CD799E" w:rsidTr="008926CC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Default="008926CC" w:rsidP="00FD6C33">
                  <w:pPr>
                    <w:jc w:val="center"/>
                  </w:pPr>
                  <w:r w:rsidRPr="00FB373D">
                    <w:t>13-2-19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8926CC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Inloopcentrum senioren: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kwartiermakersgroep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 ofwel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tzt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 bestuur in oktober of november overleg.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926CC" w:rsidRPr="00CD799E" w:rsidTr="008926CC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Default="008926CC" w:rsidP="00FD6C33">
                  <w:pPr>
                    <w:jc w:val="center"/>
                  </w:pPr>
                  <w:r w:rsidRPr="00FB373D">
                    <w:t>13-2-19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8926CC">
                    <w:rPr>
                      <w:rFonts w:ascii="Verdana" w:hAnsi="Verdana"/>
                      <w:sz w:val="20"/>
                      <w:szCs w:val="20"/>
                    </w:rPr>
                    <w:t>Uitnodigen Rondom</w:t>
                  </w:r>
                  <w:r w:rsidR="00FD6C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8926CC">
                    <w:rPr>
                      <w:rFonts w:ascii="Verdana" w:hAnsi="Verdana"/>
                      <w:sz w:val="20"/>
                      <w:szCs w:val="20"/>
                    </w:rPr>
                    <w:t>Wijchen en CPW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DB?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926CC" w:rsidRPr="00CD799E" w:rsidTr="008926CC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Default="008926CC" w:rsidP="00FD6C33">
                  <w:pPr>
                    <w:jc w:val="center"/>
                  </w:pPr>
                  <w:r w:rsidRPr="00FB373D">
                    <w:t>13-2-19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8926CC">
                    <w:rPr>
                      <w:rFonts w:ascii="Verdana" w:hAnsi="Verdana"/>
                      <w:sz w:val="20"/>
                      <w:szCs w:val="20"/>
                    </w:rPr>
                    <w:t xml:space="preserve">Stichting Leergeld m.n. ‘passend onderwijs’:  Henk en Gerard gaan in gesprek.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Default="008926CC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Henk</w:t>
                  </w:r>
                </w:p>
                <w:p w:rsidR="008926CC" w:rsidRPr="00CD799E" w:rsidRDefault="008926CC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>Gerard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926CC" w:rsidRPr="00CD799E" w:rsidTr="008926CC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Default="008926CC" w:rsidP="00FD6C33">
                  <w:pPr>
                    <w:jc w:val="center"/>
                  </w:pPr>
                  <w:r w:rsidRPr="00FB373D">
                    <w:t>13-2-19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8926CC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8926CC">
                    <w:rPr>
                      <w:rFonts w:ascii="Verdana" w:hAnsi="Verdana"/>
                      <w:sz w:val="20"/>
                      <w:szCs w:val="20"/>
                    </w:rPr>
                    <w:t>Inlooppunt soc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iaal </w:t>
                  </w:r>
                  <w:r w:rsidRPr="008926CC">
                    <w:rPr>
                      <w:rFonts w:ascii="Verdana" w:hAnsi="Verdana"/>
                      <w:sz w:val="20"/>
                      <w:szCs w:val="20"/>
                    </w:rPr>
                    <w:t>wijkteam in het Huis van de gemeente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.  Waarom niet? </w:t>
                  </w:r>
                  <w:r w:rsidRPr="008926CC">
                    <w:rPr>
                      <w:rFonts w:ascii="Verdana" w:hAnsi="Verdana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  <w:t xml:space="preserve">Henk 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926CC" w:rsidRPr="00CD799E" w:rsidTr="00FD6C33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137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926CC" w:rsidRPr="00CD799E" w:rsidTr="00FD6C33"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17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137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3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ind w:left="5"/>
                    <w:rPr>
                      <w:rFonts w:ascii="Verdana" w:eastAsia="Calibri" w:hAnsi="Verdana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6CC" w:rsidRPr="00CD799E" w:rsidRDefault="008926CC" w:rsidP="00AA3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32C30" w:rsidRPr="00CD799E" w:rsidRDefault="00132C30" w:rsidP="00AA3B5B">
            <w:pPr>
              <w:tabs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2C30" w:rsidRPr="00CD799E" w:rsidRDefault="00132C30" w:rsidP="00827F56">
      <w:pPr>
        <w:spacing w:after="0" w:line="240" w:lineRule="auto"/>
        <w:rPr>
          <w:sz w:val="20"/>
          <w:szCs w:val="20"/>
        </w:rPr>
      </w:pPr>
    </w:p>
    <w:p w:rsidR="00827F56" w:rsidRPr="00CD799E" w:rsidRDefault="00827F56" w:rsidP="00827F56">
      <w:pPr>
        <w:spacing w:after="0" w:line="240" w:lineRule="auto"/>
        <w:rPr>
          <w:sz w:val="20"/>
          <w:szCs w:val="20"/>
        </w:rPr>
      </w:pPr>
      <w:r w:rsidRPr="00CD799E">
        <w:rPr>
          <w:sz w:val="20"/>
          <w:szCs w:val="20"/>
        </w:rPr>
        <w:t>Datum 1</w:t>
      </w:r>
      <w:r w:rsidR="00CD799E">
        <w:rPr>
          <w:sz w:val="20"/>
          <w:szCs w:val="20"/>
        </w:rPr>
        <w:t>4</w:t>
      </w:r>
      <w:r w:rsidRPr="00CD799E">
        <w:rPr>
          <w:sz w:val="20"/>
          <w:szCs w:val="20"/>
        </w:rPr>
        <w:t>-</w:t>
      </w:r>
      <w:r w:rsidR="00CD799E">
        <w:rPr>
          <w:sz w:val="20"/>
          <w:szCs w:val="20"/>
        </w:rPr>
        <w:t>2</w:t>
      </w:r>
      <w:r w:rsidRPr="00CD799E">
        <w:rPr>
          <w:sz w:val="20"/>
          <w:szCs w:val="20"/>
        </w:rPr>
        <w:t>-2019</w:t>
      </w:r>
    </w:p>
    <w:p w:rsidR="00827F56" w:rsidRDefault="00827F56" w:rsidP="007123C2">
      <w:pPr>
        <w:spacing w:after="0" w:line="240" w:lineRule="auto"/>
        <w:rPr>
          <w:sz w:val="16"/>
          <w:szCs w:val="16"/>
        </w:rPr>
      </w:pPr>
      <w:r w:rsidRPr="00827F56">
        <w:rPr>
          <w:sz w:val="16"/>
          <w:szCs w:val="16"/>
        </w:rPr>
        <w:t xml:space="preserve">Steller: Maria van Kempen </w:t>
      </w:r>
    </w:p>
    <w:p w:rsidR="00A21DB4" w:rsidRPr="008926CC" w:rsidRDefault="00A21DB4" w:rsidP="00A21DB4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21DB4" w:rsidRPr="008926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97" w:rsidRDefault="00AA7897" w:rsidP="00827F56">
      <w:pPr>
        <w:spacing w:after="0" w:line="240" w:lineRule="auto"/>
      </w:pPr>
      <w:r>
        <w:separator/>
      </w:r>
    </w:p>
  </w:endnote>
  <w:endnote w:type="continuationSeparator" w:id="0">
    <w:p w:rsidR="00AA7897" w:rsidRDefault="00AA7897" w:rsidP="008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B4" w:rsidRDefault="00A21DB4">
    <w:pPr>
      <w:pStyle w:val="Voettekst"/>
    </w:pPr>
    <w:r>
      <w:tab/>
      <w:t>Verslag vergadering WMO raad 13 februari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97" w:rsidRDefault="00AA7897" w:rsidP="00827F56">
      <w:pPr>
        <w:spacing w:after="0" w:line="240" w:lineRule="auto"/>
      </w:pPr>
      <w:r>
        <w:separator/>
      </w:r>
    </w:p>
  </w:footnote>
  <w:footnote w:type="continuationSeparator" w:id="0">
    <w:p w:rsidR="00AA7897" w:rsidRDefault="00AA7897" w:rsidP="0082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A33"/>
    <w:multiLevelType w:val="hybridMultilevel"/>
    <w:tmpl w:val="119CEA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7FE"/>
    <w:multiLevelType w:val="hybridMultilevel"/>
    <w:tmpl w:val="C4E62650"/>
    <w:lvl w:ilvl="0" w:tplc="619C394E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34E"/>
    <w:multiLevelType w:val="hybridMultilevel"/>
    <w:tmpl w:val="544A1B0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0531F"/>
    <w:multiLevelType w:val="hybridMultilevel"/>
    <w:tmpl w:val="25FEF6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36B2"/>
    <w:multiLevelType w:val="hybridMultilevel"/>
    <w:tmpl w:val="B4DCE80E"/>
    <w:lvl w:ilvl="0" w:tplc="0C706616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437BE"/>
    <w:multiLevelType w:val="hybridMultilevel"/>
    <w:tmpl w:val="62BAEC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4390E"/>
    <w:multiLevelType w:val="multilevel"/>
    <w:tmpl w:val="0D2492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27209C"/>
    <w:multiLevelType w:val="hybridMultilevel"/>
    <w:tmpl w:val="7EC2440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22B78"/>
    <w:multiLevelType w:val="hybridMultilevel"/>
    <w:tmpl w:val="C3CA9F9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1F5F6F"/>
    <w:multiLevelType w:val="hybridMultilevel"/>
    <w:tmpl w:val="7FE87D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57A58"/>
    <w:multiLevelType w:val="hybridMultilevel"/>
    <w:tmpl w:val="8CA050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E422E4"/>
    <w:multiLevelType w:val="hybridMultilevel"/>
    <w:tmpl w:val="704EBCB0"/>
    <w:lvl w:ilvl="0" w:tplc="6C1E502E">
      <w:start w:val="660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D32AF"/>
    <w:multiLevelType w:val="hybridMultilevel"/>
    <w:tmpl w:val="1FC4EB6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ED"/>
    <w:rsid w:val="00002E59"/>
    <w:rsid w:val="000214BE"/>
    <w:rsid w:val="000465E1"/>
    <w:rsid w:val="000509DB"/>
    <w:rsid w:val="00052FD3"/>
    <w:rsid w:val="00075A73"/>
    <w:rsid w:val="000C1046"/>
    <w:rsid w:val="000D7240"/>
    <w:rsid w:val="000D7B04"/>
    <w:rsid w:val="00132C30"/>
    <w:rsid w:val="001448B7"/>
    <w:rsid w:val="001A3AA4"/>
    <w:rsid w:val="001A5394"/>
    <w:rsid w:val="001A5955"/>
    <w:rsid w:val="001D6331"/>
    <w:rsid w:val="001E56CC"/>
    <w:rsid w:val="00214270"/>
    <w:rsid w:val="00243C59"/>
    <w:rsid w:val="0025625C"/>
    <w:rsid w:val="002B66AE"/>
    <w:rsid w:val="002C1EE8"/>
    <w:rsid w:val="00323C13"/>
    <w:rsid w:val="00354866"/>
    <w:rsid w:val="00363447"/>
    <w:rsid w:val="00392F06"/>
    <w:rsid w:val="00397583"/>
    <w:rsid w:val="003B2646"/>
    <w:rsid w:val="003C745B"/>
    <w:rsid w:val="003F6B67"/>
    <w:rsid w:val="004046CC"/>
    <w:rsid w:val="00416A33"/>
    <w:rsid w:val="004B1F2E"/>
    <w:rsid w:val="004D656D"/>
    <w:rsid w:val="00501BC1"/>
    <w:rsid w:val="0051708C"/>
    <w:rsid w:val="00521DA4"/>
    <w:rsid w:val="005250D8"/>
    <w:rsid w:val="005251A8"/>
    <w:rsid w:val="00553073"/>
    <w:rsid w:val="00555AE9"/>
    <w:rsid w:val="00563878"/>
    <w:rsid w:val="00570B2B"/>
    <w:rsid w:val="005C67EA"/>
    <w:rsid w:val="005D1BE2"/>
    <w:rsid w:val="005E7055"/>
    <w:rsid w:val="006246FD"/>
    <w:rsid w:val="0066295A"/>
    <w:rsid w:val="00677F46"/>
    <w:rsid w:val="006C2D9F"/>
    <w:rsid w:val="007123C2"/>
    <w:rsid w:val="007218E1"/>
    <w:rsid w:val="00726A92"/>
    <w:rsid w:val="00731F09"/>
    <w:rsid w:val="00750A25"/>
    <w:rsid w:val="00767ACA"/>
    <w:rsid w:val="007C0611"/>
    <w:rsid w:val="007E625E"/>
    <w:rsid w:val="00827F56"/>
    <w:rsid w:val="0089005B"/>
    <w:rsid w:val="008926CC"/>
    <w:rsid w:val="008C37A1"/>
    <w:rsid w:val="008D72E2"/>
    <w:rsid w:val="008F5341"/>
    <w:rsid w:val="00913104"/>
    <w:rsid w:val="00930C78"/>
    <w:rsid w:val="0093142E"/>
    <w:rsid w:val="009364F2"/>
    <w:rsid w:val="009A24F1"/>
    <w:rsid w:val="00A132FA"/>
    <w:rsid w:val="00A21DB4"/>
    <w:rsid w:val="00A45683"/>
    <w:rsid w:val="00A73BD9"/>
    <w:rsid w:val="00A80340"/>
    <w:rsid w:val="00A849B5"/>
    <w:rsid w:val="00AA079E"/>
    <w:rsid w:val="00AA3B5B"/>
    <w:rsid w:val="00AA7897"/>
    <w:rsid w:val="00AB12DD"/>
    <w:rsid w:val="00AB6D40"/>
    <w:rsid w:val="00AC3CBB"/>
    <w:rsid w:val="00AF66E5"/>
    <w:rsid w:val="00AF7E8E"/>
    <w:rsid w:val="00B2370C"/>
    <w:rsid w:val="00B51EC1"/>
    <w:rsid w:val="00B75A2A"/>
    <w:rsid w:val="00B83564"/>
    <w:rsid w:val="00BC1F1E"/>
    <w:rsid w:val="00BE08F4"/>
    <w:rsid w:val="00C25419"/>
    <w:rsid w:val="00C3270F"/>
    <w:rsid w:val="00C33544"/>
    <w:rsid w:val="00C43771"/>
    <w:rsid w:val="00C50909"/>
    <w:rsid w:val="00C63BB1"/>
    <w:rsid w:val="00C73C2D"/>
    <w:rsid w:val="00C94D8F"/>
    <w:rsid w:val="00CA19FC"/>
    <w:rsid w:val="00CA547C"/>
    <w:rsid w:val="00CB21CA"/>
    <w:rsid w:val="00CC2DC3"/>
    <w:rsid w:val="00CC4A85"/>
    <w:rsid w:val="00CC7B91"/>
    <w:rsid w:val="00CD799E"/>
    <w:rsid w:val="00D00AFB"/>
    <w:rsid w:val="00D132C0"/>
    <w:rsid w:val="00D17174"/>
    <w:rsid w:val="00D26EED"/>
    <w:rsid w:val="00D40AB4"/>
    <w:rsid w:val="00D4354D"/>
    <w:rsid w:val="00D72CC4"/>
    <w:rsid w:val="00E20E3A"/>
    <w:rsid w:val="00E4707F"/>
    <w:rsid w:val="00E47884"/>
    <w:rsid w:val="00E52A53"/>
    <w:rsid w:val="00E56A2E"/>
    <w:rsid w:val="00E60C78"/>
    <w:rsid w:val="00E63A14"/>
    <w:rsid w:val="00E651A2"/>
    <w:rsid w:val="00E91C90"/>
    <w:rsid w:val="00EB1C94"/>
    <w:rsid w:val="00ED6B2E"/>
    <w:rsid w:val="00EF2396"/>
    <w:rsid w:val="00F00701"/>
    <w:rsid w:val="00F026A4"/>
    <w:rsid w:val="00F1170C"/>
    <w:rsid w:val="00F16CAC"/>
    <w:rsid w:val="00F21BB6"/>
    <w:rsid w:val="00F25514"/>
    <w:rsid w:val="00F30D47"/>
    <w:rsid w:val="00F32A33"/>
    <w:rsid w:val="00F34A09"/>
    <w:rsid w:val="00F45725"/>
    <w:rsid w:val="00F56D81"/>
    <w:rsid w:val="00F84A1D"/>
    <w:rsid w:val="00FD2043"/>
    <w:rsid w:val="00FD6C33"/>
    <w:rsid w:val="00FE0C6B"/>
    <w:rsid w:val="00FE31F5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963DEB-A0DC-4E76-8398-35F6A206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6EED"/>
    <w:pPr>
      <w:spacing w:after="160" w:line="25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45683"/>
    <w:pPr>
      <w:keepNext/>
      <w:keepLines/>
      <w:spacing w:before="480" w:after="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5683"/>
    <w:pPr>
      <w:keepNext/>
      <w:keepLines/>
      <w:spacing w:before="200" w:after="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5683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5683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45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A4568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5683"/>
    <w:pPr>
      <w:numPr>
        <w:ilvl w:val="1"/>
      </w:numPr>
      <w:spacing w:after="200" w:line="276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5683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26EED"/>
    <w:rPr>
      <w:color w:val="0000FF" w:themeColor="hyperlink"/>
      <w:u w:val="single"/>
    </w:rPr>
  </w:style>
  <w:style w:type="table" w:styleId="Tabelraster">
    <w:name w:val="Table Grid"/>
    <w:basedOn w:val="Standaardtabel"/>
    <w:uiPriority w:val="1"/>
    <w:rsid w:val="00D26EE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A73B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F5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2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F56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moraadwijch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E768-B5F0-4074-A2A7-6FAFEE49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van Kempen</dc:creator>
  <cp:lastModifiedBy>Gus Kort, de</cp:lastModifiedBy>
  <cp:revision>2</cp:revision>
  <dcterms:created xsi:type="dcterms:W3CDTF">2019-04-23T21:53:00Z</dcterms:created>
  <dcterms:modified xsi:type="dcterms:W3CDTF">2019-04-23T21:53:00Z</dcterms:modified>
</cp:coreProperties>
</file>