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A41" w:rsidRPr="00873A41" w:rsidRDefault="00873A41">
      <w:pPr>
        <w:rPr>
          <w:b/>
        </w:rPr>
      </w:pPr>
      <w:r w:rsidRPr="00873A41">
        <w:rPr>
          <w:b/>
        </w:rPr>
        <w:t>Doelstellingen WMO-raad Wijchen 2019</w:t>
      </w:r>
    </w:p>
    <w:p w:rsidR="00873A41" w:rsidRDefault="00873A41" w:rsidP="00873A41">
      <w:pPr>
        <w:pStyle w:val="Lijstalinea"/>
        <w:numPr>
          <w:ilvl w:val="0"/>
          <w:numId w:val="1"/>
        </w:numPr>
      </w:pPr>
      <w:r>
        <w:t>Meer zichtbaar worden. Dit will</w:t>
      </w:r>
      <w:r w:rsidR="00543B36">
        <w:t xml:space="preserve">en we bereiken met inzet sociale </w:t>
      </w:r>
      <w:r>
        <w:t>media en actieve</w:t>
      </w:r>
      <w:r w:rsidR="00543B36">
        <w:t>re benadering van nieuwsmedia</w:t>
      </w:r>
    </w:p>
    <w:p w:rsidR="00873A41" w:rsidRDefault="00873A41" w:rsidP="00873A41">
      <w:pPr>
        <w:pStyle w:val="Lijstalinea"/>
        <w:numPr>
          <w:ilvl w:val="0"/>
          <w:numId w:val="1"/>
        </w:numPr>
      </w:pPr>
      <w:r>
        <w:t>Meer kennis van de politieke agenda, met name via begroting op het sociaal domein. Hiervoor wordt van eenieder eigen initiatief verwacht.</w:t>
      </w:r>
    </w:p>
    <w:p w:rsidR="00873A41" w:rsidRDefault="00873A41" w:rsidP="00873A41">
      <w:pPr>
        <w:pStyle w:val="Lijstalinea"/>
        <w:numPr>
          <w:ilvl w:val="0"/>
          <w:numId w:val="1"/>
        </w:numPr>
      </w:pPr>
      <w:r>
        <w:t>Om de belevingswereld van de burger beter in beeld te krijgen gaan we gericht netwerken.</w:t>
      </w:r>
    </w:p>
    <w:p w:rsidR="00873A41" w:rsidRDefault="00873A41" w:rsidP="00873A41">
      <w:pPr>
        <w:pStyle w:val="Lijstalinea"/>
        <w:numPr>
          <w:ilvl w:val="0"/>
          <w:numId w:val="1"/>
        </w:numPr>
      </w:pPr>
      <w:r>
        <w:t>We sluiten positief aan op de inclusie-agenda.</w:t>
      </w:r>
    </w:p>
    <w:p w:rsidR="00A22EEF" w:rsidRDefault="00A22EEF" w:rsidP="00A22EEF"/>
    <w:p w:rsidR="00A22EEF" w:rsidRDefault="00A22EEF" w:rsidP="00A22EEF">
      <w:pPr>
        <w:rPr>
          <w:b/>
        </w:rPr>
      </w:pPr>
      <w:r>
        <w:rPr>
          <w:b/>
        </w:rPr>
        <w:t>Stelling 1: Wij, de adviesraad WMO Wijchen zijn zichtbaar en bekend genoeg bij alle burgers van Wijchen en alle belanghebbende organisaties</w:t>
      </w:r>
    </w:p>
    <w:p w:rsidR="00A22EEF" w:rsidRDefault="00A22EEF" w:rsidP="00A22EEF">
      <w:pPr>
        <w:pStyle w:val="Lijstalinea"/>
        <w:numPr>
          <w:ilvl w:val="0"/>
          <w:numId w:val="1"/>
        </w:numPr>
      </w:pPr>
      <w:r>
        <w:t xml:space="preserve">Bij de gemeente en veel organisaties zijn we steeds meer zichtbaar en worden we in een vroegtijdig stadium geraadpleegd. </w:t>
      </w:r>
    </w:p>
    <w:p w:rsidR="00543B36" w:rsidRPr="00543B36" w:rsidRDefault="00A22EEF" w:rsidP="0006094A">
      <w:pPr>
        <w:pStyle w:val="Lijstalinea"/>
        <w:numPr>
          <w:ilvl w:val="0"/>
          <w:numId w:val="1"/>
        </w:numPr>
        <w:rPr>
          <w:b/>
        </w:rPr>
      </w:pPr>
      <w:r>
        <w:t>Voor burgers zijn we nog te weinig zichtbaar. Dit blijft aandacht vragen. Daarvoor is het belangrijk dat we actief contact zoeken met bepaalde groepen in de samenleving en deelnemen aan allerlei overleggen. De inclusie-agenda biedt ook hiervoor kansen.</w:t>
      </w:r>
    </w:p>
    <w:p w:rsidR="00BC78BB" w:rsidRPr="00543B36" w:rsidRDefault="00BC78BB" w:rsidP="00543B36">
      <w:pPr>
        <w:rPr>
          <w:b/>
        </w:rPr>
      </w:pPr>
      <w:r w:rsidRPr="00543B36">
        <w:rPr>
          <w:b/>
        </w:rPr>
        <w:t>Stelling 2: Onze meerwaarde van de adviesraad ligt met name in …</w:t>
      </w:r>
    </w:p>
    <w:p w:rsidR="00BC78BB" w:rsidRPr="00BC78BB" w:rsidRDefault="00BC78BB" w:rsidP="00BC78BB">
      <w:pPr>
        <w:pStyle w:val="Lijstalinea"/>
        <w:numPr>
          <w:ilvl w:val="0"/>
          <w:numId w:val="1"/>
        </w:numPr>
        <w:rPr>
          <w:b/>
        </w:rPr>
      </w:pPr>
      <w:r>
        <w:t>Signaleren van knelpunten (gevraagd en ongevraagd) op het gebied van welzijn.</w:t>
      </w:r>
    </w:p>
    <w:p w:rsidR="00BC78BB" w:rsidRPr="00BC78BB" w:rsidRDefault="00A22EEF" w:rsidP="00BC78BB">
      <w:pPr>
        <w:pStyle w:val="Lijstalinea"/>
        <w:numPr>
          <w:ilvl w:val="0"/>
          <w:numId w:val="1"/>
        </w:numPr>
        <w:rPr>
          <w:b/>
        </w:rPr>
      </w:pPr>
      <w:r>
        <w:t xml:space="preserve">Gesprekspartner van de gemeente, </w:t>
      </w:r>
      <w:r w:rsidR="00BC78BB">
        <w:t>waarbij het ons doel is om de belevingswereld van de bur</w:t>
      </w:r>
      <w:r>
        <w:t>ger bij de gemeente in beeld te houden. Hiervoor moeten we zorgen dat we zichtbaar en aanspreekbaar zijn.</w:t>
      </w:r>
    </w:p>
    <w:p w:rsidR="00BC78BB" w:rsidRPr="00543B36" w:rsidRDefault="00BC78BB" w:rsidP="00BC78BB">
      <w:pPr>
        <w:pStyle w:val="Lijstalinea"/>
        <w:numPr>
          <w:ilvl w:val="0"/>
          <w:numId w:val="1"/>
        </w:numPr>
        <w:rPr>
          <w:b/>
        </w:rPr>
      </w:pPr>
      <w:r>
        <w:t xml:space="preserve">Kritisch volgen van het beleid en de uitvoering hiervan. Soms fungeren </w:t>
      </w:r>
      <w:r w:rsidR="00543B36">
        <w:t xml:space="preserve">we </w:t>
      </w:r>
      <w:r>
        <w:t>als luis in de pels.</w:t>
      </w:r>
    </w:p>
    <w:p w:rsidR="0006094A" w:rsidRDefault="0006094A" w:rsidP="0006094A">
      <w:pPr>
        <w:rPr>
          <w:b/>
        </w:rPr>
      </w:pPr>
      <w:r>
        <w:rPr>
          <w:b/>
        </w:rPr>
        <w:t>Stelling 3: Het komt voor dat we de gemeenteraad voorzien van ongevraagd advies door…</w:t>
      </w:r>
    </w:p>
    <w:p w:rsidR="0006094A" w:rsidRDefault="00BC78BB" w:rsidP="00BC78BB">
      <w:pPr>
        <w:pStyle w:val="Lijstalinea"/>
        <w:numPr>
          <w:ilvl w:val="0"/>
          <w:numId w:val="1"/>
        </w:numPr>
      </w:pPr>
      <w:r>
        <w:t xml:space="preserve">Ongevraagd advies hangt samen met netwerken. Ook in gesprekstafels kunnen we onze visie geven. Als er zwaarwegende zaken zijn kunnen we ook ongevraagd advies geven aan beleidsambtenaren en college. </w:t>
      </w:r>
      <w:r w:rsidR="00543B36">
        <w:t xml:space="preserve">Het is dan belangrijk om tegelijkertijd </w:t>
      </w:r>
      <w:r>
        <w:t xml:space="preserve">actief contact </w:t>
      </w:r>
      <w:r w:rsidR="00543B36">
        <w:t xml:space="preserve">te zoeken </w:t>
      </w:r>
      <w:r>
        <w:t>met politieke partijen</w:t>
      </w:r>
      <w:r w:rsidR="00543B36">
        <w:t>.</w:t>
      </w:r>
      <w:bookmarkStart w:id="0" w:name="_GoBack"/>
      <w:bookmarkEnd w:id="0"/>
    </w:p>
    <w:p w:rsidR="0006094A" w:rsidRPr="0006094A" w:rsidRDefault="0006094A" w:rsidP="0006094A">
      <w:pPr>
        <w:rPr>
          <w:b/>
        </w:rPr>
      </w:pPr>
      <w:r w:rsidRPr="0006094A">
        <w:rPr>
          <w:b/>
        </w:rPr>
        <w:t>Stelling 4: De ontwikkelingen binnen het sociale domein bieden kansen binnen onze gemeente voor alle zorg- en hulpvragen, die WMO gerelateerd zijn.</w:t>
      </w:r>
    </w:p>
    <w:p w:rsidR="0006094A" w:rsidRPr="0006094A" w:rsidRDefault="0006094A" w:rsidP="0006094A">
      <w:pPr>
        <w:numPr>
          <w:ilvl w:val="0"/>
          <w:numId w:val="1"/>
        </w:numPr>
      </w:pPr>
      <w:r w:rsidRPr="0006094A">
        <w:t xml:space="preserve">Als we ons aandachtveld gaan verbreden kunnen we ons verliezen in de veelheid van onderwerpen. </w:t>
      </w:r>
    </w:p>
    <w:p w:rsidR="0006094A" w:rsidRPr="0006094A" w:rsidRDefault="0006094A" w:rsidP="00A22EEF">
      <w:pPr>
        <w:pStyle w:val="Lijstalinea"/>
        <w:numPr>
          <w:ilvl w:val="0"/>
          <w:numId w:val="1"/>
        </w:numPr>
      </w:pPr>
      <w:r w:rsidRPr="0006094A">
        <w:t>Het blijft zaak om prioriteiten te stellen en vooral de samenhang te zoeken.</w:t>
      </w:r>
    </w:p>
    <w:p w:rsidR="0006094A" w:rsidRPr="0006094A" w:rsidRDefault="0006094A" w:rsidP="0006094A">
      <w:pPr>
        <w:numPr>
          <w:ilvl w:val="0"/>
          <w:numId w:val="1"/>
        </w:numPr>
      </w:pPr>
      <w:r w:rsidRPr="0006094A">
        <w:t>We kiezen voor een constructieve insteek en hebben bedenkingen bij een meer gelaagde structuur, die extra overleg in de hand werkt.</w:t>
      </w:r>
    </w:p>
    <w:p w:rsidR="00873A41" w:rsidRDefault="00873A41" w:rsidP="00873A41">
      <w:pPr>
        <w:rPr>
          <w:b/>
        </w:rPr>
      </w:pPr>
      <w:r>
        <w:rPr>
          <w:b/>
        </w:rPr>
        <w:t>Stelling 5 : Het communicatieplan van de WMO dekt voldoende de verantwoordelijkheid af voor alle leden van de WMO-raad zowel interen als extern.</w:t>
      </w:r>
    </w:p>
    <w:p w:rsidR="00873A41" w:rsidRDefault="00873A41" w:rsidP="00873A41">
      <w:pPr>
        <w:pStyle w:val="Lijstalinea"/>
        <w:numPr>
          <w:ilvl w:val="0"/>
          <w:numId w:val="1"/>
        </w:numPr>
      </w:pPr>
      <w:r>
        <w:t xml:space="preserve">De onderlinge communicatie verloopt prima. Er is een ‘ongeschreven’ communicatieplan. </w:t>
      </w:r>
    </w:p>
    <w:p w:rsidR="00873A41" w:rsidRDefault="00873A41" w:rsidP="00873A41">
      <w:pPr>
        <w:pStyle w:val="Lijstalinea"/>
        <w:numPr>
          <w:ilvl w:val="0"/>
          <w:numId w:val="1"/>
        </w:numPr>
      </w:pPr>
      <w:r>
        <w:t xml:space="preserve">Intern communiceren we op basis van vertrouwen, extern communiceren we altijd in overleg. Dit blijft ons uitgangspunt als we meer gebruik </w:t>
      </w:r>
      <w:r w:rsidR="0006094A">
        <w:t>gaan maken van de sociale media.</w:t>
      </w:r>
    </w:p>
    <w:p w:rsidR="0006094A" w:rsidRPr="0006094A" w:rsidRDefault="0006094A" w:rsidP="0006094A">
      <w:pPr>
        <w:pStyle w:val="Lijstalinea"/>
        <w:numPr>
          <w:ilvl w:val="0"/>
          <w:numId w:val="1"/>
        </w:numPr>
      </w:pPr>
      <w:r>
        <w:t>Sociale media kunnen ons helpen om beter gevonden te worden.</w:t>
      </w:r>
    </w:p>
    <w:p w:rsidR="00873A41" w:rsidRPr="00873A41" w:rsidRDefault="00873A41" w:rsidP="00873A41">
      <w:pPr>
        <w:pStyle w:val="Lijstalinea"/>
      </w:pPr>
    </w:p>
    <w:sectPr w:rsidR="00873A41" w:rsidRPr="00873A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37FC6"/>
    <w:multiLevelType w:val="hybridMultilevel"/>
    <w:tmpl w:val="BB508818"/>
    <w:lvl w:ilvl="0" w:tplc="008C5B22">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A41"/>
    <w:rsid w:val="0006094A"/>
    <w:rsid w:val="00543B36"/>
    <w:rsid w:val="00873A41"/>
    <w:rsid w:val="00A22EEF"/>
    <w:rsid w:val="00BC78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A0A25"/>
  <w15:chartTrackingRefBased/>
  <w15:docId w15:val="{4918EFC2-DFB8-43F9-935E-7F4A846D3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73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409</Words>
  <Characters>2252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 Kort, de</dc:creator>
  <cp:keywords/>
  <dc:description/>
  <cp:lastModifiedBy>Gus Kort, de</cp:lastModifiedBy>
  <cp:revision>1</cp:revision>
  <dcterms:created xsi:type="dcterms:W3CDTF">2018-10-30T21:27:00Z</dcterms:created>
  <dcterms:modified xsi:type="dcterms:W3CDTF">2018-10-30T22:13:00Z</dcterms:modified>
</cp:coreProperties>
</file>